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桂林市雁山区中小学生劳动素养评价方案</w:t>
      </w:r>
    </w:p>
    <w:p>
      <w:pPr>
        <w:spacing w:line="586" w:lineRule="exact"/>
        <w:ind w:firstLine="880" w:firstLineChars="200"/>
        <w:jc w:val="center"/>
        <w:rPr>
          <w:rFonts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为全面贯彻落实党的二十大精神和习近平总书记在全国教育大会上的重要讲话</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color w:val="000000"/>
          <w:spacing w:val="0"/>
          <w:sz w:val="32"/>
          <w:szCs w:val="32"/>
        </w:rPr>
        <w:t>深入推进我区中小学劳动教育</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color w:val="000000"/>
          <w:spacing w:val="0"/>
          <w:sz w:val="32"/>
          <w:szCs w:val="32"/>
        </w:rPr>
        <w:t>依据</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color w:val="000000"/>
          <w:spacing w:val="0"/>
          <w:sz w:val="32"/>
          <w:szCs w:val="32"/>
        </w:rPr>
        <w:t>中共中央国务院关于全面加强新时代大中小学劳动教育的意见</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spacing w:val="0"/>
          <w:sz w:val="32"/>
        </w:rPr>
        <w:t>《教育部关于印发【大中小学劳动教育指导纲要（试行）】的通知》和《义务教育劳动课程标准》（2022年版）以及《桂林市中小学生劳动素养评价方案》（征求意见稿）</w:t>
      </w:r>
      <w:r>
        <w:rPr>
          <w:rFonts w:hint="eastAsia" w:ascii="Times New Roman" w:hAnsi="Times New Roman" w:eastAsia="仿宋_GB2312" w:cs="仿宋_GB2312"/>
          <w:spacing w:val="0"/>
          <w:sz w:val="32"/>
          <w:szCs w:val="32"/>
        </w:rPr>
        <w:t>等</w:t>
      </w:r>
      <w:r>
        <w:rPr>
          <w:rFonts w:hint="eastAsia" w:ascii="Times New Roman" w:hAnsi="Times New Roman" w:eastAsia="仿宋_GB2312" w:cs="仿宋_GB2312"/>
          <w:color w:val="000000"/>
          <w:spacing w:val="0"/>
          <w:sz w:val="32"/>
          <w:szCs w:val="32"/>
        </w:rPr>
        <w:t>文件精神</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color w:val="000000"/>
          <w:spacing w:val="0"/>
          <w:sz w:val="32"/>
          <w:szCs w:val="32"/>
        </w:rPr>
        <w:t>结合我区中小学生实际</w:t>
      </w:r>
      <w:r>
        <w:rPr>
          <w:rFonts w:hint="eastAsia" w:ascii="Times New Roman" w:hAnsi="Times New Roman" w:eastAsia="仿宋_GB2312" w:cs="仿宋_GB2312"/>
          <w:color w:val="000000"/>
          <w:spacing w:val="0"/>
          <w:w w:val="90"/>
          <w:position w:val="1"/>
          <w:sz w:val="32"/>
          <w:szCs w:val="32"/>
        </w:rPr>
        <w:t>，</w:t>
      </w:r>
      <w:r>
        <w:rPr>
          <w:rFonts w:hint="eastAsia" w:ascii="Times New Roman" w:hAnsi="Times New Roman" w:eastAsia="仿宋_GB2312" w:cs="仿宋_GB2312"/>
          <w:color w:val="000000"/>
          <w:spacing w:val="0"/>
          <w:sz w:val="32"/>
          <w:szCs w:val="32"/>
        </w:rPr>
        <w:t>制定本方案</w:t>
      </w:r>
      <w:r>
        <w:rPr>
          <w:rFonts w:hint="eastAsia" w:ascii="Times New Roman" w:hAnsi="Times New Roman" w:eastAsia="仿宋_GB2312" w:cs="仿宋_GB2312"/>
          <w:color w:val="000000"/>
          <w:spacing w:val="0"/>
          <w:w w:val="90"/>
          <w:position w:val="1"/>
          <w:sz w:val="32"/>
          <w:szCs w:val="32"/>
        </w:rPr>
        <w:t>。</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仿宋_GB2312"/>
          <w:b w:val="0"/>
          <w:bCs w:val="0"/>
          <w:color w:val="000000"/>
          <w:spacing w:val="0"/>
          <w:sz w:val="32"/>
          <w:szCs w:val="32"/>
        </w:rPr>
      </w:pPr>
      <w:r>
        <w:rPr>
          <w:rFonts w:hint="eastAsia" w:ascii="Times New Roman" w:hAnsi="Times New Roman" w:eastAsia="黑体" w:cs="黑体"/>
          <w:b w:val="0"/>
          <w:bCs w:val="0"/>
          <w:color w:val="000000"/>
          <w:spacing w:val="0"/>
          <w:sz w:val="32"/>
          <w:szCs w:val="32"/>
        </w:rPr>
        <w:t>一、指导思想</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（一）导向性原则。</w:t>
      </w:r>
      <w:r>
        <w:rPr>
          <w:rFonts w:hint="eastAsia" w:ascii="Times New Roman" w:hAnsi="Times New Roman" w:eastAsia="仿宋_GB2312" w:cs="仿宋_GB2312"/>
          <w:color w:val="000000"/>
          <w:spacing w:val="0"/>
          <w:sz w:val="32"/>
          <w:szCs w:val="32"/>
        </w:rPr>
        <w:t>以核心素养为导向，关注核心素养四个方面的发展状况，以及在劳动过程中的体现。通过评价的积极引导作用，促进劳动育人价值的实现。</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（二）发展性原则。</w:t>
      </w:r>
      <w:r>
        <w:rPr>
          <w:rFonts w:hint="eastAsia" w:ascii="Times New Roman" w:hAnsi="Times New Roman" w:eastAsia="仿宋_GB2312" w:cs="仿宋_GB2312"/>
          <w:color w:val="000000"/>
          <w:spacing w:val="0"/>
          <w:sz w:val="32"/>
          <w:szCs w:val="32"/>
        </w:rPr>
        <w:t>发挥评价的反馈改进功能，促进学生认真参与劳动学习与实践，改进教师教学安排。教师要着眼于学生劳动过程的动态发展，充分肯定学生在劳动中的进步，正确对待劳动中出现的问题，鼓励学生不断改进提高。</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（三）系统性原则。</w:t>
      </w:r>
      <w:r>
        <w:rPr>
          <w:rFonts w:hint="eastAsia" w:ascii="Times New Roman" w:hAnsi="Times New Roman" w:eastAsia="仿宋_GB2312" w:cs="仿宋_GB2312"/>
          <w:color w:val="000000"/>
          <w:spacing w:val="0"/>
          <w:sz w:val="32"/>
          <w:szCs w:val="32"/>
        </w:rPr>
        <w:t>应整体、系统地进行评价，并贯穿学习始终。发挥教师、家长、社会和学生等多元主体评价作用，依据学生年龄特征和学习特点，制订循序渐进的评价目标。注重过程性评价与结果性评价相结合，兼顾家庭劳动实践评价与社会劳动实践评价，采用多样化评价方式，如项目实践、交流对话、技能测试等，持续地反馈信息。</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素养评价以发展性评价为主，根据劳动教育的目标、年龄特征和学生发展的实际需求，设计学段评价内容和具体评价要求，建立学生劳动素养观测要点。评价的对象、方式、过程、手段以有利于学生发展为原则，既关注学生劳动教育的结果，更关注他们在参与、体验、实践过程中的变化和发展。凡积极参与劳动教育学习与实践过程，完成或基本完成所规定的劳动任务，都应当给予肯定。</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黑体"/>
          <w:b w:val="0"/>
          <w:bCs w:val="0"/>
          <w:color w:val="000000"/>
          <w:spacing w:val="0"/>
          <w:sz w:val="32"/>
          <w:szCs w:val="32"/>
        </w:rPr>
      </w:pPr>
      <w:r>
        <w:rPr>
          <w:rFonts w:hint="eastAsia" w:ascii="Times New Roman" w:hAnsi="Times New Roman" w:eastAsia="黑体" w:cs="黑体"/>
          <w:b w:val="0"/>
          <w:bCs w:val="0"/>
          <w:color w:val="000000"/>
          <w:spacing w:val="0"/>
          <w:sz w:val="32"/>
          <w:szCs w:val="32"/>
        </w:rPr>
        <w:t>二、评价内容</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价内容要紧扣劳动课程内容要求和劳动素养要求，客观准确地反映学生在真实情境下劳动素养的表现水平。不同类型的劳动内容、不同任务群，评价的侧重点有所不同。日常生活劳动侧重于卫生习惯、生活能力和自理、自立、自强意识等的评价。生产劳动侧重于工具使用和技能掌握、劳动价值观、劳动质量意识，以及劳动精神等的评价。服务性劳动侧重于服务意识、社会责任感等的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对评价对象在日常生活劳动、生产劳动、服务性劳动等方面的形成的劳动观念、掌握的劳动技能、养成的劳动习惯和品质、提高的劳动精神等方面设立指标进行评价。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b w:val="0"/>
          <w:bCs w:val="0"/>
          <w:color w:val="000000"/>
          <w:spacing w:val="0"/>
          <w:sz w:val="32"/>
          <w:szCs w:val="32"/>
        </w:rPr>
      </w:pPr>
      <w:r>
        <w:rPr>
          <w:rFonts w:hint="eastAsia" w:ascii="Times New Roman" w:hAnsi="Times New Roman" w:eastAsia="黑体" w:cs="黑体"/>
          <w:b w:val="0"/>
          <w:bCs w:val="0"/>
          <w:color w:val="000000"/>
          <w:spacing w:val="0"/>
          <w:sz w:val="32"/>
          <w:szCs w:val="32"/>
        </w:rPr>
        <w:t>三、评价的方法和程序</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（一）评价方法。</w:t>
      </w:r>
      <w:r>
        <w:rPr>
          <w:rFonts w:hint="eastAsia" w:ascii="Times New Roman" w:hAnsi="Times New Roman" w:eastAsia="仿宋_GB2312" w:cs="仿宋_GB2312"/>
          <w:color w:val="000000"/>
          <w:spacing w:val="0"/>
          <w:sz w:val="32"/>
          <w:szCs w:val="32"/>
        </w:rPr>
        <w:t>评价方法的选择与使用要有利于学习诊断和促进发展。劳动课程的评价方法以表现性评价为主，可以采用劳动任务单、劳动清单、劳动任务档案袋等工具。利用劳动任务单记录某项劳动任务的方案设计、劳动过程、劳动成果、劳动体会等情况。</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1.劳动任务单可作为评价学生劳动学习与实践效果、劳动目标达成情况的依据。可参考劳动任务单（示例）如附表1所示设计。</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ab/>
      </w:r>
      <w:r>
        <w:rPr>
          <w:rFonts w:hint="eastAsia" w:ascii="Times New Roman" w:hAnsi="Times New Roman" w:eastAsia="仿宋_GB2312" w:cs="仿宋_GB2312"/>
          <w:color w:val="000000"/>
          <w:spacing w:val="0"/>
          <w:sz w:val="32"/>
          <w:szCs w:val="32"/>
        </w:rPr>
        <w:t>表1劳动任务单（示例）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shd w:val="clear" w:color="auto" w:fill="BFBFBF"/>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劳动任务名称</w:t>
            </w:r>
          </w:p>
        </w:tc>
        <w:tc>
          <w:tcPr>
            <w:tcW w:w="4148" w:type="dxa"/>
            <w:shd w:val="clear" w:color="auto" w:fill="BFBFBF"/>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要解决的问题</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所需材料、工具与设备</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方法与步骤</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团队成员</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完成时间</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劳动计划或设计方案</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劳动过程记录</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劳动成果</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劳动体会</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劳动评价（等级+签名）</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自我评价：     签名：</w:t>
            </w:r>
          </w:p>
          <w:p>
            <w:pPr>
              <w:keepNext w:val="0"/>
              <w:keepLines w:val="0"/>
              <w:pageBreakBefore w:val="0"/>
              <w:widowControl/>
              <w:shd w:val="clear" w:color="auto" w:fill="FFFFFF"/>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同学评价：     签名：</w:t>
            </w:r>
          </w:p>
          <w:p>
            <w:pPr>
              <w:keepNext w:val="0"/>
              <w:keepLines w:val="0"/>
              <w:pageBreakBefore w:val="0"/>
              <w:widowControl/>
              <w:shd w:val="clear" w:color="auto" w:fill="FFFFFF"/>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社会评价：     签名：</w:t>
            </w:r>
          </w:p>
          <w:p>
            <w:pPr>
              <w:keepNext w:val="0"/>
              <w:keepLines w:val="0"/>
              <w:pageBreakBefore w:val="0"/>
              <w:widowControl/>
              <w:shd w:val="clear" w:color="auto" w:fill="FFFFFF"/>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老师评价（等级+签名）</w:t>
            </w: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c>
          <w:tcPr>
            <w:tcW w:w="4148" w:type="dxa"/>
            <w:noWrap w:val="0"/>
            <w:vAlign w:val="top"/>
          </w:tcPr>
          <w:p>
            <w:pPr>
              <w:keepNext w:val="0"/>
              <w:keepLines w:val="0"/>
              <w:pageBreakBefore w:val="0"/>
              <w:widowControl/>
              <w:shd w:val="clear" w:color="auto" w:fill="FFFFFF"/>
              <w:kinsoku/>
              <w:wordWrap/>
              <w:overflowPunct/>
              <w:topLinePunct w:val="0"/>
              <w:autoSpaceDE/>
              <w:autoSpaceDN/>
              <w:bidi w:val="0"/>
              <w:adjustRightInd/>
              <w:spacing w:line="586" w:lineRule="exact"/>
              <w:ind w:firstLine="480"/>
              <w:textAlignment w:val="auto"/>
              <w:rPr>
                <w:rFonts w:hint="eastAsia" w:ascii="Times New Roman" w:hAnsi="Times New Roman" w:eastAsia="仿宋_GB2312" w:cs="仿宋_GB2312"/>
                <w:color w:val="000000"/>
                <w:spacing w:val="0"/>
                <w:sz w:val="32"/>
                <w:szCs w:val="32"/>
              </w:rPr>
            </w:pPr>
          </w:p>
        </w:tc>
      </w:tr>
    </w:tbl>
    <w:p>
      <w:pPr>
        <w:keepNext w:val="0"/>
        <w:keepLines w:val="0"/>
        <w:pageBreakBefore w:val="0"/>
        <w:widowControl/>
        <w:shd w:val="clear" w:color="auto" w:fill="FFFFFF"/>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2.利用劳动清单记录劳动项目参与、劳动技能掌握、劳动习惯养成等情况。劳动清单还可以包含学生的劳动体会，家长、同学、老师写的评语。参考家庭劳动清单（3年级示例）如表2所示设计。</w:t>
      </w:r>
    </w:p>
    <w:p>
      <w:pPr>
        <w:keepNext w:val="0"/>
        <w:keepLines w:val="0"/>
        <w:pageBreakBefore w:val="0"/>
        <w:kinsoku/>
        <w:wordWrap/>
        <w:overflowPunct/>
        <w:topLinePunct w:val="0"/>
        <w:autoSpaceDE/>
        <w:autoSpaceDN/>
        <w:bidi w:val="0"/>
        <w:adjustRightInd/>
        <w:spacing w:line="586" w:lineRule="exact"/>
        <w:ind w:firstLine="1600" w:firstLineChars="5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表2家庭劳动清单（3年级示例）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shd w:val="clear" w:color="auto" w:fill="BFBFBF"/>
            <w:noWrap w:val="0"/>
            <w:vAlign w:val="center"/>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项目内容</w:t>
            </w:r>
          </w:p>
        </w:tc>
        <w:tc>
          <w:tcPr>
            <w:tcW w:w="6637" w:type="dxa"/>
            <w:gridSpan w:val="4"/>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3318" w:type="dxa"/>
            <w:gridSpan w:val="2"/>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劳动参与</w:t>
            </w:r>
          </w:p>
        </w:tc>
        <w:tc>
          <w:tcPr>
            <w:tcW w:w="3319" w:type="dxa"/>
            <w:gridSpan w:val="2"/>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59"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偶尔参与</w:t>
            </w:r>
          </w:p>
        </w:tc>
        <w:tc>
          <w:tcPr>
            <w:tcW w:w="1659"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经常参与</w:t>
            </w:r>
          </w:p>
        </w:tc>
        <w:tc>
          <w:tcPr>
            <w:tcW w:w="1659"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基本掌握</w:t>
            </w:r>
          </w:p>
        </w:tc>
        <w:tc>
          <w:tcPr>
            <w:tcW w:w="1660"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熟练掌握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整理学习用品</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打扫房间</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清洗个人衣物</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制作简单食品</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使用家庭电器</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参与绿植养护</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其他</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劳动体会</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自我评价</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同学评价</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家长评价</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老师综评</w:t>
            </w: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59"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c>
          <w:tcPr>
            <w:tcW w:w="1660" w:type="dxa"/>
            <w:noWrap w:val="0"/>
            <w:vAlign w:val="top"/>
          </w:tcPr>
          <w:p>
            <w:pPr>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tc>
      </w:tr>
    </w:tbl>
    <w:p>
      <w:pPr>
        <w:keepNext w:val="0"/>
        <w:keepLines w:val="0"/>
        <w:pageBreakBefore w:val="0"/>
        <w:widowControl/>
        <w:shd w:val="clear" w:color="auto" w:fill="FFFFFF"/>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3.利用劳动档案袋有目的地收集学生一段时间内劳动学习与实践情况的材料，了解学生在该段时间内作出的努力、取得的进步和成就。劳动档案袋主要收集劳动实践活动的过程性记录，可包括以下内容：劳动方案、劳动过程的照片和视频、劳动成果、劳动日志、自我反思、他人评价等。有条件的学校或地区可建立相应的数字化平台，进行劳动课程的过程性和结果性评价。</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针对具体的劳动学习与实践的目标和内容，可采取相应的方法进行评价。例如：日常生活劳动根据评价要求具体设立学校和家庭劳动清单，根据实际需要，建立每月呈报劳动清单过程性材料，开展个人自评、家长评价、同学互评，老师给予阶段性评价。学期结束时，从评价要求中选取1-2项进行测评，结合过程性评价给出综合评价结果。生产劳动根据评价要求具体设立劳动任务单，以劳动任务的完成过程档案袋和劳动成果展示情况进行自评、展示交流同学互评和老师评价，学期结束时，从评价要求中选取1-2项进行测评，结合过程性评价给出综合评价结果。服务性劳动根据评价要求具体设立服务性劳动任务单，以劳动任务的完成过程档案袋为主要依据，结合服务对象的评语和相关的材料由老师进行综合评价。</w:t>
      </w:r>
    </w:p>
    <w:p>
      <w:pPr>
        <w:keepNext w:val="0"/>
        <w:keepLines w:val="0"/>
        <w:pageBreakBefore w:val="0"/>
        <w:widowControl/>
        <w:shd w:val="clear" w:color="auto" w:fill="FFFFFF"/>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针对不同学段，可灵活使用多种方法进行评价。例如 ：1—2 年级应鼓励学生使用劳动绘本、劳动日志、星级自评、贴小红花等方式体现劳动过程和劳动感受；3—6年级可以采取劳动叙事、劳动作品展示等方式记录劳动过程；7—9 年级可以采用劳动测试、评语评价、展示评价和劳动档案袋等方式进行。</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（二）评价的程序：由自我评价、同学评价、社会评价、教师评价等四个环节组成。其中：</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1.自我评价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学生本人根据劳动过程中自己各方面的表现，结合评价表的内容，进行自我评价。并如实记录劳动过程的内容、体会、感受和成果。</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2.同学评价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同劳动班级同学、宿舍同学或小组同学基于本人在劳动过程中的具体表现和本人劳动过程的陈述，结合评价表的内容，进行评价。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3.社会评价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bookmarkStart w:id="0" w:name="_Hlk114558899"/>
      <w:bookmarkEnd w:id="0"/>
      <w:r>
        <w:rPr>
          <w:rFonts w:hint="eastAsia" w:ascii="Times New Roman" w:hAnsi="Times New Roman" w:eastAsia="仿宋_GB2312" w:cs="仿宋_GB2312"/>
          <w:color w:val="000000"/>
          <w:spacing w:val="0"/>
          <w:sz w:val="32"/>
          <w:szCs w:val="32"/>
        </w:rPr>
        <w:t>社会评价由家长评价和劳动实践单位评价构成，家长评价侧重日常生活劳动，对照家庭劳动清单给出每项和整体评价；劳动实践单位评价侧重生产劳动和服务性劳动，对照劳动任务单给出每项和整体评价。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4.教师评价</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教师以日常记载的内容以及有关实证性材料、数据和劳动成果为基础，并充分考虑学生的自我评价、同学评价和社会评价的结果，客观公正地先对每个学生的劳动表现分别按学分进行评价，然后综合自我评价、同学评价和社会评价的结果，按规定的办法确定评价的总评的等级或学分。参考劳动课程阶段综合评价表（示例）如表3所示设计。</w:t>
      </w:r>
    </w:p>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表3 劳动课程阶段综合评价表（示例）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1677"/>
        <w:gridCol w:w="1677"/>
        <w:gridCol w:w="1677"/>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劳动内容</w:t>
            </w:r>
          </w:p>
        </w:tc>
        <w:tc>
          <w:tcPr>
            <w:tcW w:w="1677"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参加的劳动项目</w:t>
            </w:r>
          </w:p>
        </w:tc>
        <w:tc>
          <w:tcPr>
            <w:tcW w:w="1677"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劳动时长</w:t>
            </w:r>
          </w:p>
        </w:tc>
        <w:tc>
          <w:tcPr>
            <w:tcW w:w="1677"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劳动表现</w:t>
            </w:r>
          </w:p>
        </w:tc>
        <w:tc>
          <w:tcPr>
            <w:tcW w:w="1595" w:type="dxa"/>
            <w:shd w:val="clear" w:color="auto" w:fill="BFBFBF"/>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日常生活劳动</w:t>
            </w: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生产劳动</w:t>
            </w: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服务性劳动</w:t>
            </w: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677"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7" w:type="dxa"/>
            <w:gridSpan w:val="4"/>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劳动周</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参与的</w:t>
            </w:r>
          </w:p>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项目</w:t>
            </w: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项目概述</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7" w:type="dxa"/>
            <w:gridSpan w:val="4"/>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劳动成果</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成果名称</w:t>
            </w: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成果简介</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7" w:type="dxa"/>
            <w:gridSpan w:val="4"/>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劳动测评</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测评任务</w:t>
            </w: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任务表现</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测评成绩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阶段综合评价结果</w:t>
            </w:r>
          </w:p>
        </w:tc>
        <w:tc>
          <w:tcPr>
            <w:tcW w:w="5031" w:type="dxa"/>
            <w:gridSpan w:val="3"/>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□优秀   □良好   □合格   □不合格</w:t>
            </w:r>
          </w:p>
        </w:tc>
        <w:tc>
          <w:tcPr>
            <w:tcW w:w="1595" w:type="dxa"/>
            <w:noWrap w:val="0"/>
            <w:vAlign w:val="top"/>
          </w:tcPr>
          <w:p>
            <w:pPr>
              <w:keepNext w:val="0"/>
              <w:keepLines w:val="0"/>
              <w:pageBreakBefore w:val="0"/>
              <w:kinsoku/>
              <w:wordWrap/>
              <w:overflowPunct/>
              <w:topLinePunct w:val="0"/>
              <w:autoSpaceDE/>
              <w:autoSpaceDN/>
              <w:bidi w:val="0"/>
              <w:adjustRightInd/>
              <w:spacing w:line="586" w:lineRule="exact"/>
              <w:jc w:val="center"/>
              <w:textAlignment w:val="auto"/>
              <w:rPr>
                <w:rFonts w:hint="eastAsia" w:ascii="Times New Roman" w:hAnsi="Times New Roman" w:eastAsia="仿宋_GB2312" w:cs="仿宋_GB2312"/>
                <w:color w:val="000000"/>
                <w:spacing w:val="0"/>
                <w:sz w:val="32"/>
                <w:szCs w:val="32"/>
              </w:rPr>
            </w:pPr>
          </w:p>
        </w:tc>
      </w:tr>
    </w:tbl>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评价结果进行公示，如有重大意见的，应提交学校评价工作委员会仲裁，由学校评价工作委员会根据本人劳动过程的记录材料，提出结论性评价意见。</w:t>
      </w:r>
    </w:p>
    <w:p>
      <w:pPr>
        <w:keepNext w:val="0"/>
        <w:keepLines w:val="0"/>
        <w:pageBreakBefore w:val="0"/>
        <w:kinsoku/>
        <w:wordWrap/>
        <w:overflowPunct/>
        <w:topLinePunct w:val="0"/>
        <w:autoSpaceDE/>
        <w:autoSpaceDN/>
        <w:bidi w:val="0"/>
        <w:adjustRightInd/>
        <w:spacing w:line="586" w:lineRule="exact"/>
        <w:ind w:firstLine="562"/>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（三）评价等级（或分数）的确定</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bookmarkStart w:id="1" w:name="_Hlk118294970"/>
      <w:bookmarkEnd w:id="1"/>
      <w:bookmarkStart w:id="2" w:name="_Hlk118295016"/>
      <w:bookmarkEnd w:id="2"/>
      <w:r>
        <w:rPr>
          <w:rFonts w:hint="eastAsia" w:ascii="Times New Roman" w:hAnsi="Times New Roman" w:eastAsia="仿宋_GB2312" w:cs="仿宋_GB2312"/>
          <w:color w:val="000000"/>
          <w:spacing w:val="0"/>
          <w:sz w:val="32"/>
          <w:szCs w:val="32"/>
        </w:rPr>
        <w:t>为统一评价标准，方便评价与结果的选用，建立分数与等级评价互换机制。每学段设立总分10分，制定劳动教育学生素养评价内容和评价标准，同时建立评价等级与评价分数互换机制，评价A等或优秀对应10分，B等或良好对应8分，C等或合格对应6分，D等或不合格对应5分；评价分数9-10分对应A等或优秀，评价分数8-8.9分对应B等或良好，评价分数6-7.9分对应C等或合格，评价分数5.9分以下对应D等或不合格。按平时和过程性评价占比60%，学年测评占比40%，计算评价分数或确定评价等级。</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1.总评等级（或分数）的确定：劳动素养评价包含三个方面的评定和总评，过程性评价结果采用等级的形式呈现，三个项目的每项评价内容根据评价观测点要求，能较全面达到该项评价要素要求，可评为A等；能基本达到该项评价要素要求但表现不突出、不明显的，可评为B等；部分方面能基本达到该项评价要素要求，但某些方面有明显不足的，可评为C等；该项评价要素的要求均不能达到的，可评为D等。学期、学年和学段结束前，由学校从评价要求的项目中抽取1-2项进行测评，以分数形式呈现，加上过程性评价转换的平均分数，按占比计算出分数总和，作为总评分数，根据分数转换为总评等级。</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自我评价、同学评价、社会评价和教师评价这四个方面都只需分别评出三个项目的等级，无需评出劳动素养总评等级。</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2.教师评价结果的确定：应尊重自我评价、同学评价和社会评价的结果，当教师评价等级与自我、同学、社会评价的等级较为悬殊时，须有相关的事实依据作为佐证，并报学校评价工作委员会审核。</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黑体"/>
          <w:b w:val="0"/>
          <w:bCs/>
          <w:color w:val="000000"/>
          <w:spacing w:val="0"/>
          <w:sz w:val="32"/>
          <w:szCs w:val="32"/>
        </w:rPr>
      </w:pPr>
      <w:r>
        <w:rPr>
          <w:rFonts w:hint="eastAsia" w:ascii="Times New Roman" w:hAnsi="Times New Roman" w:eastAsia="黑体" w:cs="黑体"/>
          <w:b w:val="0"/>
          <w:bCs/>
          <w:color w:val="000000"/>
          <w:spacing w:val="0"/>
          <w:sz w:val="32"/>
          <w:szCs w:val="32"/>
        </w:rPr>
        <w:t>四、评价依据的呈现</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学生要提供经家长、班主任或带队教师签名，加盖评价单位公章的真实有效的劳动清单、劳动任务单和劳动档案袋，同时提供真实的劳动成果图片或实物或其他材料。</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黑体"/>
          <w:b w:val="0"/>
          <w:bCs/>
          <w:color w:val="000000"/>
          <w:spacing w:val="0"/>
          <w:sz w:val="32"/>
          <w:szCs w:val="32"/>
        </w:rPr>
      </w:pPr>
      <w:r>
        <w:rPr>
          <w:rFonts w:hint="eastAsia" w:ascii="Times New Roman" w:hAnsi="Times New Roman" w:eastAsia="黑体" w:cs="黑体"/>
          <w:b w:val="0"/>
          <w:bCs/>
          <w:color w:val="000000"/>
          <w:spacing w:val="0"/>
          <w:sz w:val="32"/>
          <w:szCs w:val="32"/>
        </w:rPr>
        <w:t>五、相关工作要求</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在学校、家庭、社会开始劳动素养评价是贯彻落实国家劳动教育的重要举措，必须保证评价质量，严格按照评价的内容、标准、方法和程序规范的进行，加强公示、监督、申诉等方面的制度建设，力求各项工作的实效和公开、公正、公平。</w:t>
      </w:r>
    </w:p>
    <w:p>
      <w:pPr>
        <w:pStyle w:val="29"/>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rPr>
      </w:pPr>
      <w:r>
        <w:rPr>
          <w:rFonts w:hint="eastAsia" w:ascii="Times New Roman" w:hAnsi="Times New Roman" w:eastAsia="仿宋_GB2312" w:cs="仿宋_GB2312"/>
          <w:color w:val="000000"/>
          <w:spacing w:val="0"/>
          <w:sz w:val="32"/>
        </w:rPr>
        <w:t>（一）学习讨论方案（</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w:t>
      </w:r>
      <w:r>
        <w:rPr>
          <w:rFonts w:hint="eastAsia" w:ascii="Times New Roman" w:hAnsi="Times New Roman" w:eastAsia="仿宋_GB2312" w:cs="仿宋_GB2312"/>
          <w:color w:val="000000"/>
          <w:spacing w:val="0"/>
          <w:sz w:val="32"/>
          <w:lang w:val="en-US" w:eastAsia="zh-CN"/>
        </w:rPr>
        <w:t>0</w:t>
      </w:r>
      <w:r>
        <w:rPr>
          <w:rFonts w:hint="eastAsia" w:ascii="Times New Roman" w:hAnsi="Times New Roman" w:eastAsia="仿宋_GB2312" w:cs="仿宋_GB2312"/>
          <w:color w:val="000000"/>
          <w:spacing w:val="0"/>
          <w:sz w:val="32"/>
        </w:rPr>
        <w:t>日前完成）。请各校详细讨论此讨论稿，如果有什么好的建议，请于</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8月20日前报送局业务办，尤其是针对方案正文中的表1、表2、表3，如学校有更好的操作性实用性强的表格，也一并发局业务办。若无报送，视为无意见，则照此方案执行。</w:t>
      </w:r>
    </w:p>
    <w:p>
      <w:pPr>
        <w:pStyle w:val="29"/>
        <w:keepNext w:val="0"/>
        <w:keepLines w:val="0"/>
        <w:pageBreakBefore w:val="0"/>
        <w:kinsoku/>
        <w:wordWrap/>
        <w:overflowPunct/>
        <w:topLinePunct w:val="0"/>
        <w:autoSpaceDE/>
        <w:autoSpaceDN/>
        <w:bidi w:val="0"/>
        <w:adjustRightInd/>
        <w:spacing w:line="586" w:lineRule="exact"/>
        <w:ind w:firstLine="64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rPr>
        <w:t>（二</w:t>
      </w:r>
      <w:r>
        <w:rPr>
          <w:rFonts w:hint="eastAsia" w:ascii="Times New Roman" w:hAnsi="Times New Roman" w:eastAsia="仿宋_GB2312" w:cs="仿宋_GB2312"/>
          <w:color w:val="000000"/>
          <w:spacing w:val="0"/>
          <w:sz w:val="32"/>
          <w:szCs w:val="32"/>
        </w:rPr>
        <w:t>）</w:t>
      </w:r>
      <w:r>
        <w:rPr>
          <w:rFonts w:hint="eastAsia" w:ascii="Times New Roman" w:hAnsi="Times New Roman" w:eastAsia="仿宋_GB2312" w:cs="仿宋_GB2312"/>
          <w:color w:val="000000"/>
          <w:spacing w:val="0"/>
          <w:sz w:val="32"/>
        </w:rPr>
        <w:t>成立学生劳动素养评价工作领导小组（</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8月25日前完成）</w:t>
      </w:r>
      <w:r>
        <w:rPr>
          <w:rFonts w:hint="eastAsia" w:ascii="Times New Roman" w:hAnsi="Times New Roman" w:eastAsia="仿宋_GB2312" w:cs="仿宋_GB2312"/>
          <w:color w:val="000000"/>
          <w:spacing w:val="0"/>
          <w:sz w:val="32"/>
          <w:szCs w:val="32"/>
        </w:rPr>
        <w:t>。各校要成立以校长为组长，分管副校长为副组长，相关办公室负责人和家委会主任为成员的学生劳动素养评价工作领导小组。领导小组主要职责：领导和管理学生劳动素养评价工作，接受学生申诉，给予处理和回复，负责学生劳动素养评价结果的最终认定。工作委员会主要职责，具体负责组织学生劳动素养评价工作。</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bookmarkStart w:id="3" w:name="_Hlk112660653"/>
      <w:bookmarkEnd w:id="3"/>
      <w:r>
        <w:rPr>
          <w:rFonts w:hint="eastAsia" w:ascii="Times New Roman" w:hAnsi="Times New Roman" w:eastAsia="仿宋_GB2312" w:cs="仿宋_GB2312"/>
          <w:color w:val="000000"/>
          <w:spacing w:val="0"/>
          <w:sz w:val="32"/>
        </w:rPr>
        <w:t>（三）建立公示制度（</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8月25日前完成）</w:t>
      </w:r>
      <w:r>
        <w:rPr>
          <w:rFonts w:hint="eastAsia" w:ascii="Times New Roman" w:hAnsi="Times New Roman" w:eastAsia="仿宋_GB2312" w:cs="仿宋_GB2312"/>
          <w:color w:val="000000"/>
          <w:spacing w:val="0"/>
          <w:sz w:val="32"/>
          <w:szCs w:val="32"/>
        </w:rPr>
        <w:t>。在学校应公示劳动素养评价工作领导小组成员，工作委员会组成人员名单，并同时公示申诉程序及负责人联系电话。公示劳动素养评价的内容、方法、程序和制度，并向学生及其家长做出明确</w:t>
      </w:r>
      <w:r>
        <w:rPr>
          <w:rFonts w:hint="eastAsia" w:ascii="Times New Roman" w:hAnsi="Times New Roman" w:eastAsia="仿宋_GB2312" w:cs="仿宋_GB2312"/>
          <w:color w:val="000000"/>
          <w:spacing w:val="0"/>
          <w:sz w:val="32"/>
          <w:szCs w:val="32"/>
          <w:lang w:eastAsia="zh-CN"/>
        </w:rPr>
        <w:t>地</w:t>
      </w:r>
      <w:r>
        <w:rPr>
          <w:rFonts w:hint="eastAsia" w:ascii="Times New Roman" w:hAnsi="Times New Roman" w:eastAsia="仿宋_GB2312" w:cs="仿宋_GB2312"/>
          <w:color w:val="000000"/>
          <w:spacing w:val="0"/>
          <w:sz w:val="32"/>
          <w:szCs w:val="32"/>
        </w:rPr>
        <w:t>说明和解释，评价结果应及时向学生本人通报，并务必让学生签名确认。</w:t>
      </w:r>
    </w:p>
    <w:p>
      <w:pPr>
        <w:keepNext w:val="0"/>
        <w:keepLines w:val="0"/>
        <w:pageBreakBefore w:val="0"/>
        <w:kinsoku/>
        <w:wordWrap/>
        <w:overflowPunct/>
        <w:topLinePunct w:val="0"/>
        <w:autoSpaceDE/>
        <w:autoSpaceDN/>
        <w:bidi w:val="0"/>
        <w:adjustRightInd/>
        <w:spacing w:line="586" w:lineRule="exact"/>
        <w:ind w:firstLine="56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rPr>
        <w:t>（四）建立举报和申诉制度（</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8月25日前完成）</w:t>
      </w:r>
      <w:r>
        <w:rPr>
          <w:rFonts w:hint="eastAsia" w:ascii="Times New Roman" w:hAnsi="Times New Roman" w:eastAsia="仿宋_GB2312" w:cs="仿宋_GB2312"/>
          <w:color w:val="000000"/>
          <w:spacing w:val="0"/>
          <w:sz w:val="32"/>
          <w:szCs w:val="32"/>
        </w:rPr>
        <w:t>。学生、家长、教师和其他社会人士对于评价过程中可能危害评价结果公平、公正的现象和行为，或者对评价结果存在异议，须在公示期间向评价单位评价工作委员会提出举报或申诉，评价单位收到举报或申诉后的二日内应作出书面答复或处理意见；如果对评价单位劳动素养评价工作委员会的答复或处理不满意，并有正当理由及有效证据的，可在10个工作日内向学校评价工作领导小组提出举报或申诉。学校评价工作领导小组组织复核，复核结果及时通报学生，并做好解析工作。</w:t>
      </w:r>
    </w:p>
    <w:p>
      <w:pPr>
        <w:keepNext w:val="0"/>
        <w:keepLines w:val="0"/>
        <w:pageBreakBefore w:val="0"/>
        <w:kinsoku/>
        <w:wordWrap/>
        <w:overflowPunct/>
        <w:topLinePunct w:val="0"/>
        <w:autoSpaceDE/>
        <w:autoSpaceDN/>
        <w:bidi w:val="0"/>
        <w:adjustRightInd/>
        <w:spacing w:line="586" w:lineRule="exact"/>
        <w:ind w:firstLine="56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rPr>
        <w:t>（五）建立诚信制度（</w:t>
      </w:r>
      <w:r>
        <w:rPr>
          <w:rFonts w:hint="eastAsia" w:ascii="Times New Roman" w:hAnsi="Times New Roman" w:eastAsia="仿宋_GB2312" w:cs="仿宋_GB2312"/>
          <w:color w:val="000000"/>
          <w:spacing w:val="0"/>
          <w:sz w:val="32"/>
          <w:lang w:val="en-US" w:eastAsia="zh-CN"/>
        </w:rPr>
        <w:t>2023年</w:t>
      </w:r>
      <w:r>
        <w:rPr>
          <w:rFonts w:hint="eastAsia" w:ascii="Times New Roman" w:hAnsi="Times New Roman" w:eastAsia="仿宋_GB2312" w:cs="仿宋_GB2312"/>
          <w:color w:val="000000"/>
          <w:spacing w:val="0"/>
          <w:sz w:val="32"/>
        </w:rPr>
        <w:t>8月25日前完成</w:t>
      </w:r>
      <w:r>
        <w:rPr>
          <w:rFonts w:hint="eastAsia" w:ascii="Times New Roman" w:hAnsi="Times New Roman" w:eastAsia="仿宋_GB2312" w:cs="仿宋_GB2312"/>
          <w:color w:val="000000"/>
          <w:spacing w:val="0"/>
          <w:sz w:val="32"/>
          <w:szCs w:val="32"/>
        </w:rPr>
        <w:t>）。学校评价工作领导小组要为参与学生素质评价工作委员会相关委员建立诚信记录档案。评价委员会的委员应公正、守纪、诚信，要签订诚信协议并建立诚信档案。</w:t>
      </w:r>
    </w:p>
    <w:p>
      <w:pPr>
        <w:keepNext w:val="0"/>
        <w:keepLines w:val="0"/>
        <w:pageBreakBefore w:val="0"/>
        <w:kinsoku/>
        <w:wordWrap/>
        <w:overflowPunct/>
        <w:topLinePunct w:val="0"/>
        <w:autoSpaceDE/>
        <w:autoSpaceDN/>
        <w:bidi w:val="0"/>
        <w:adjustRightInd/>
        <w:spacing w:line="586" w:lineRule="exact"/>
        <w:ind w:firstLine="56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rPr>
        <w:t>（六）建立评价质量监控与评估机制（长期性工作</w:t>
      </w:r>
      <w:r>
        <w:rPr>
          <w:rFonts w:hint="eastAsia" w:ascii="Times New Roman" w:hAnsi="Times New Roman" w:eastAsia="仿宋_GB2312" w:cs="仿宋_GB2312"/>
          <w:color w:val="000000"/>
          <w:spacing w:val="0"/>
          <w:sz w:val="32"/>
          <w:szCs w:val="32"/>
        </w:rPr>
        <w:t>）。在评价工作进行中以及评价工作结束后，学校评价工作领导小组应组织人员对评价质量进行监控和评估，真实记录评价过程的有关信息，发现其中存在的问题并提出改进建议。</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学校评价工作领导小组要组成若干个评价工作检查组，对学生劳动素养评价结果进行检查,尤其要对评为“A”、“D”等级学生的状况进行复核；检查组检查通过并签字后,评价结果方能生效和上报学校。</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黑体"/>
          <w:b w:val="0"/>
          <w:bCs w:val="0"/>
          <w:color w:val="000000"/>
          <w:spacing w:val="0"/>
          <w:sz w:val="32"/>
          <w:szCs w:val="32"/>
        </w:rPr>
      </w:pPr>
      <w:r>
        <w:rPr>
          <w:rFonts w:hint="eastAsia" w:ascii="Times New Roman" w:hAnsi="Times New Roman" w:eastAsia="黑体" w:cs="黑体"/>
          <w:b w:val="0"/>
          <w:bCs w:val="0"/>
          <w:color w:val="000000"/>
          <w:spacing w:val="0"/>
          <w:sz w:val="32"/>
          <w:szCs w:val="32"/>
        </w:rPr>
        <w:t>六、评价结果使用</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spacing w:val="0"/>
        </w:rPr>
      </w:pPr>
      <w:bookmarkStart w:id="4" w:name="_Hlk118295940"/>
      <w:bookmarkEnd w:id="4"/>
      <w:r>
        <w:rPr>
          <w:rFonts w:hint="eastAsia" w:ascii="Times New Roman" w:hAnsi="Times New Roman" w:eastAsia="仿宋_GB2312" w:cs="仿宋_GB2312"/>
          <w:color w:val="000000"/>
          <w:spacing w:val="0"/>
          <w:sz w:val="32"/>
          <w:szCs w:val="32"/>
        </w:rPr>
        <w:t>劳动素养评价结果作为衡量学生全面发展情况的重要内容。总评为A等或优秀等级学生，才能参与评优评先；总评C等或合格以上作为毕业依据之一；总评为A等或优秀等级学生，作为高一级学校录取的重要参考或依据。中小学校要将劳动素养评价记入学生期末评价、综合素质评价档案。</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黑体" w:cs="黑体"/>
          <w:b w:val="0"/>
          <w:bCs w:val="0"/>
          <w:color w:val="000000"/>
          <w:spacing w:val="0"/>
          <w:sz w:val="32"/>
          <w:szCs w:val="32"/>
        </w:rPr>
      </w:pPr>
      <w:r>
        <w:rPr>
          <w:rFonts w:hint="eastAsia" w:ascii="Times New Roman" w:hAnsi="Times New Roman" w:eastAsia="黑体" w:cs="黑体"/>
          <w:b w:val="0"/>
          <w:bCs w:val="0"/>
          <w:color w:val="000000"/>
          <w:spacing w:val="0"/>
          <w:sz w:val="32"/>
          <w:szCs w:val="32"/>
        </w:rPr>
        <w:t>七、其他</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当年测评项目选择、组织方案安排等由组织方另行制定。</w:t>
      </w:r>
    </w:p>
    <w:p>
      <w:pPr>
        <w:pStyle w:val="2"/>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spacing w:val="0"/>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000000"/>
          <w:spacing w:val="-20"/>
          <w:sz w:val="32"/>
          <w:szCs w:val="32"/>
        </w:rPr>
      </w:pPr>
      <w:r>
        <w:rPr>
          <w:rFonts w:hint="eastAsia" w:ascii="Times New Roman" w:hAnsi="Times New Roman" w:eastAsia="仿宋_GB2312" w:cs="仿宋_GB2312"/>
          <w:color w:val="000000"/>
          <w:spacing w:val="0"/>
          <w:sz w:val="32"/>
          <w:szCs w:val="32"/>
        </w:rPr>
        <w:t>附件：</w:t>
      </w:r>
      <w:bookmarkStart w:id="5" w:name="_Hlk83416122"/>
      <w:bookmarkEnd w:id="5"/>
      <w:r>
        <w:rPr>
          <w:rFonts w:hint="eastAsia" w:ascii="Times New Roman" w:hAnsi="Times New Roman" w:eastAsia="仿宋_GB2312" w:cs="仿宋_GB2312"/>
          <w:color w:val="000000"/>
          <w:spacing w:val="-20"/>
          <w:sz w:val="32"/>
          <w:szCs w:val="32"/>
        </w:rPr>
        <w:t>1-4.桂林市雁山区中小学学生劳动素养评价内容及要求</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000000"/>
          <w:spacing w:val="-17"/>
          <w:sz w:val="32"/>
          <w:szCs w:val="32"/>
        </w:rPr>
      </w:pPr>
      <w:r>
        <w:rPr>
          <w:rFonts w:hint="eastAsia" w:ascii="Times New Roman" w:hAnsi="Times New Roman" w:eastAsia="仿宋_GB2312" w:cs="仿宋_GB2312"/>
          <w:color w:val="000000"/>
          <w:spacing w:val="0"/>
          <w:sz w:val="32"/>
          <w:szCs w:val="32"/>
        </w:rPr>
        <w:t>5-6.</w:t>
      </w:r>
      <w:r>
        <w:rPr>
          <w:rFonts w:hint="eastAsia" w:ascii="Times New Roman" w:hAnsi="Times New Roman" w:eastAsia="仿宋_GB2312" w:cs="仿宋_GB2312"/>
          <w:color w:val="000000"/>
          <w:spacing w:val="-17"/>
          <w:sz w:val="32"/>
          <w:szCs w:val="32"/>
        </w:rPr>
        <w:t>桂林市雁山区中小学生劳动实践活动过程记录表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000000"/>
          <w:spacing w:val="-23"/>
          <w:sz w:val="32"/>
          <w:szCs w:val="32"/>
        </w:rPr>
      </w:pPr>
      <w:r>
        <w:rPr>
          <w:rFonts w:hint="eastAsia" w:ascii="Times New Roman" w:hAnsi="Times New Roman" w:eastAsia="仿宋_GB2312" w:cs="仿宋_GB2312"/>
          <w:color w:val="000000"/>
          <w:spacing w:val="0"/>
          <w:sz w:val="32"/>
          <w:szCs w:val="32"/>
        </w:rPr>
        <w:t>7.</w:t>
      </w:r>
      <w:r>
        <w:rPr>
          <w:rFonts w:hint="eastAsia" w:ascii="Times New Roman" w:hAnsi="Times New Roman" w:eastAsia="仿宋_GB2312" w:cs="仿宋_GB2312"/>
          <w:color w:val="000000"/>
          <w:spacing w:val="-23"/>
          <w:sz w:val="32"/>
          <w:szCs w:val="32"/>
        </w:rPr>
        <w:t>桂林市雁山区中小学学生劳动素养评价表（自我评价用）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000000"/>
          <w:spacing w:val="-23"/>
          <w:sz w:val="32"/>
          <w:szCs w:val="32"/>
        </w:rPr>
      </w:pPr>
      <w:r>
        <w:rPr>
          <w:rFonts w:hint="eastAsia" w:ascii="Times New Roman" w:hAnsi="Times New Roman" w:eastAsia="仿宋_GB2312" w:cs="仿宋_GB2312"/>
          <w:color w:val="000000"/>
          <w:spacing w:val="0"/>
          <w:sz w:val="32"/>
          <w:szCs w:val="32"/>
        </w:rPr>
        <w:t>8.</w:t>
      </w:r>
      <w:r>
        <w:rPr>
          <w:rFonts w:hint="eastAsia" w:ascii="Times New Roman" w:hAnsi="Times New Roman" w:eastAsia="仿宋_GB2312" w:cs="仿宋_GB2312"/>
          <w:color w:val="000000"/>
          <w:spacing w:val="-23"/>
          <w:sz w:val="32"/>
          <w:szCs w:val="32"/>
        </w:rPr>
        <w:t>桂林市雁山区中小学学生劳动素养评价表（同学评价用）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9.桂林市雁山区中小学学生劳动素养评价汇总表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000000"/>
          <w:spacing w:val="-17"/>
          <w:sz w:val="32"/>
          <w:szCs w:val="32"/>
        </w:rPr>
      </w:pPr>
      <w:r>
        <w:rPr>
          <w:rFonts w:hint="eastAsia" w:ascii="Times New Roman" w:hAnsi="Times New Roman" w:eastAsia="仿宋_GB2312" w:cs="仿宋_GB2312"/>
          <w:color w:val="000000"/>
          <w:spacing w:val="0"/>
          <w:sz w:val="32"/>
          <w:szCs w:val="32"/>
        </w:rPr>
        <w:t>10.</w:t>
      </w:r>
      <w:r>
        <w:rPr>
          <w:rFonts w:hint="eastAsia" w:ascii="Times New Roman" w:hAnsi="Times New Roman" w:eastAsia="仿宋_GB2312" w:cs="仿宋_GB2312"/>
          <w:color w:val="000000"/>
          <w:spacing w:val="-17"/>
          <w:sz w:val="32"/>
          <w:szCs w:val="32"/>
        </w:rPr>
        <w:t>桂林市雁山区中小学学生劳动素养评价结果登记表</w:t>
      </w:r>
    </w:p>
    <w:p>
      <w:pPr>
        <w:keepNext w:val="0"/>
        <w:keepLines w:val="0"/>
        <w:pageBreakBefore w:val="0"/>
        <w:kinsoku/>
        <w:wordWrap/>
        <w:overflowPunct/>
        <w:topLinePunct w:val="0"/>
        <w:autoSpaceDE/>
        <w:autoSpaceDN/>
        <w:bidi w:val="0"/>
        <w:adjustRightInd/>
        <w:spacing w:line="586" w:lineRule="exact"/>
        <w:ind w:firstLine="1280" w:firstLineChars="400"/>
        <w:textAlignment w:val="auto"/>
        <w:rPr>
          <w:rFonts w:hint="eastAsia" w:ascii="Times New Roman" w:hAnsi="Times New Roman" w:eastAsia="仿宋_GB2312" w:cs="仿宋_GB2312"/>
          <w:color w:val="000000"/>
          <w:spacing w:val="0"/>
          <w:sz w:val="32"/>
          <w:szCs w:val="32"/>
        </w:rPr>
      </w:pPr>
    </w:p>
    <w:p>
      <w:pPr>
        <w:pStyle w:val="2"/>
        <w:keepNext w:val="0"/>
        <w:keepLines w:val="0"/>
        <w:pageBreakBefore w:val="0"/>
        <w:kinsoku/>
        <w:wordWrap/>
        <w:overflowPunct/>
        <w:topLinePunct w:val="0"/>
        <w:autoSpaceDE/>
        <w:autoSpaceDN/>
        <w:bidi w:val="0"/>
        <w:adjustRightInd/>
        <w:spacing w:line="586" w:lineRule="exact"/>
        <w:textAlignment w:val="auto"/>
        <w:rPr>
          <w:rFonts w:hint="eastAsia" w:ascii="Times New Roman" w:hAnsi="Times New Roman" w:eastAsia="仿宋_GB2312" w:cs="仿宋_GB2312"/>
          <w:color w:val="000000"/>
          <w:spacing w:val="0"/>
          <w:sz w:val="32"/>
          <w:szCs w:val="32"/>
        </w:rPr>
      </w:pPr>
    </w:p>
    <w:p>
      <w:pPr>
        <w:keepNext w:val="0"/>
        <w:keepLines w:val="0"/>
        <w:pageBreakBefore w:val="0"/>
        <w:kinsoku/>
        <w:wordWrap/>
        <w:overflowPunct/>
        <w:topLinePunct w:val="0"/>
        <w:autoSpaceDE/>
        <w:autoSpaceDN/>
        <w:bidi w:val="0"/>
        <w:adjustRightInd/>
        <w:spacing w:line="586" w:lineRule="exact"/>
        <w:ind w:firstLine="1280" w:firstLineChars="400"/>
        <w:textAlignment w:val="auto"/>
        <w:rPr>
          <w:rFonts w:hint="eastAsia" w:ascii="Times New Roman" w:hAnsi="Times New Roman" w:eastAsia="仿宋_GB2312" w:cs="仿宋_GB2312"/>
          <w:color w:val="000000"/>
          <w:spacing w:val="0"/>
          <w:sz w:val="32"/>
          <w:szCs w:val="32"/>
        </w:rPr>
      </w:pPr>
    </w:p>
    <w:p>
      <w:pPr>
        <w:keepNext w:val="0"/>
        <w:keepLines w:val="0"/>
        <w:pageBreakBefore w:val="0"/>
        <w:kinsoku/>
        <w:wordWrap/>
        <w:overflowPunct/>
        <w:topLinePunct w:val="0"/>
        <w:autoSpaceDE/>
        <w:autoSpaceDN/>
        <w:bidi w:val="0"/>
        <w:adjustRightInd/>
        <w:spacing w:line="586" w:lineRule="exact"/>
        <w:ind w:firstLine="5120" w:firstLineChars="16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桂林市雁山区教育局</w:t>
      </w:r>
    </w:p>
    <w:p>
      <w:pPr>
        <w:keepNext w:val="0"/>
        <w:keepLines w:val="0"/>
        <w:pageBreakBefore w:val="0"/>
        <w:kinsoku/>
        <w:wordWrap/>
        <w:overflowPunct/>
        <w:topLinePunct w:val="0"/>
        <w:autoSpaceDE/>
        <w:autoSpaceDN/>
        <w:bidi w:val="0"/>
        <w:adjustRightInd/>
        <w:spacing w:line="586" w:lineRule="exact"/>
        <w:ind w:firstLine="5440" w:firstLineChars="17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2023年</w:t>
      </w:r>
      <w:r>
        <w:rPr>
          <w:rFonts w:hint="eastAsia" w:ascii="Times New Roman" w:hAnsi="Times New Roman" w:eastAsia="仿宋_GB2312" w:cs="仿宋_GB2312"/>
          <w:color w:val="000000"/>
          <w:spacing w:val="0"/>
          <w:sz w:val="32"/>
          <w:szCs w:val="32"/>
          <w:lang w:val="en-US" w:eastAsia="zh-CN"/>
        </w:rPr>
        <w:t>7</w:t>
      </w:r>
      <w:r>
        <w:rPr>
          <w:rFonts w:hint="eastAsia" w:ascii="Times New Roman" w:hAnsi="Times New Roman" w:eastAsia="仿宋_GB2312" w:cs="仿宋_GB2312"/>
          <w:color w:val="000000"/>
          <w:spacing w:val="0"/>
          <w:sz w:val="32"/>
          <w:szCs w:val="32"/>
        </w:rPr>
        <w:t>月</w:t>
      </w:r>
      <w:r>
        <w:rPr>
          <w:rFonts w:hint="eastAsia" w:ascii="Times New Roman" w:hAnsi="Times New Roman" w:eastAsia="仿宋_GB2312" w:cs="仿宋_GB2312"/>
          <w:color w:val="000000"/>
          <w:spacing w:val="0"/>
          <w:sz w:val="32"/>
          <w:szCs w:val="32"/>
          <w:lang w:val="en-US" w:eastAsia="zh-CN"/>
        </w:rPr>
        <w:t>18</w:t>
      </w:r>
      <w:r>
        <w:rPr>
          <w:rFonts w:hint="eastAsia" w:ascii="Times New Roman" w:hAnsi="Times New Roman" w:eastAsia="仿宋_GB2312" w:cs="仿宋_GB2312"/>
          <w:color w:val="000000"/>
          <w:spacing w:val="0"/>
          <w:sz w:val="32"/>
          <w:szCs w:val="32"/>
        </w:rPr>
        <w:t>日</w:t>
      </w:r>
    </w:p>
    <w:p>
      <w:pPr>
        <w:keepNext w:val="0"/>
        <w:keepLines w:val="0"/>
        <w:pageBreakBefore w:val="0"/>
        <w:kinsoku/>
        <w:wordWrap/>
        <w:overflowPunct/>
        <w:topLinePunct w:val="0"/>
        <w:autoSpaceDE/>
        <w:autoSpaceDN/>
        <w:bidi w:val="0"/>
        <w:adjustRightInd/>
        <w:spacing w:line="586" w:lineRule="exact"/>
        <w:textAlignment w:val="auto"/>
        <w:rPr>
          <w:rFonts w:ascii="Times New Roman" w:hAnsi="Times New Roman" w:eastAsia="仿宋"/>
          <w:b/>
          <w:bCs/>
          <w:color w:val="000000"/>
          <w:spacing w:val="0"/>
          <w:sz w:val="32"/>
          <w:szCs w:val="32"/>
        </w:rPr>
      </w:pPr>
    </w:p>
    <w:p>
      <w:pPr>
        <w:pStyle w:val="2"/>
        <w:keepNext w:val="0"/>
        <w:keepLines w:val="0"/>
        <w:pageBreakBefore w:val="0"/>
        <w:kinsoku/>
        <w:wordWrap/>
        <w:overflowPunct/>
        <w:topLinePunct w:val="0"/>
        <w:autoSpaceDE/>
        <w:autoSpaceDN/>
        <w:bidi w:val="0"/>
        <w:adjustRightInd/>
        <w:spacing w:line="586" w:lineRule="exact"/>
        <w:textAlignment w:val="auto"/>
        <w:rPr>
          <w:rFonts w:ascii="Times New Roman" w:hAnsi="Times New Roman" w:eastAsia="仿宋"/>
          <w:b/>
          <w:bCs/>
          <w:color w:val="000000"/>
          <w:spacing w:val="0"/>
          <w:sz w:val="32"/>
          <w:szCs w:val="32"/>
        </w:rPr>
      </w:pPr>
    </w:p>
    <w:p>
      <w:pPr>
        <w:pStyle w:val="27"/>
        <w:keepNext w:val="0"/>
        <w:keepLines w:val="0"/>
        <w:pageBreakBefore w:val="0"/>
        <w:kinsoku/>
        <w:wordWrap/>
        <w:overflowPunct/>
        <w:topLinePunct w:val="0"/>
        <w:autoSpaceDE/>
        <w:autoSpaceDN/>
        <w:bidi w:val="0"/>
        <w:adjustRightInd/>
        <w:spacing w:line="586" w:lineRule="exact"/>
        <w:textAlignment w:val="auto"/>
        <w:rPr>
          <w:rFonts w:hint="default" w:ascii="Times New Roman" w:hAnsi="Times New Roman"/>
          <w:spacing w:val="0"/>
          <w:lang w:val="en-US" w:eastAsia="zh-CN"/>
        </w:rPr>
      </w:pPr>
    </w:p>
    <w:p>
      <w:pPr>
        <w:pStyle w:val="28"/>
        <w:rPr>
          <w:rFonts w:hint="default" w:ascii="Times New Roman" w:hAnsi="Times New Roman"/>
          <w:spacing w:val="0"/>
          <w:lang w:val="en-US" w:eastAsia="zh-CN"/>
        </w:rPr>
      </w:pPr>
    </w:p>
    <w:p>
      <w:pPr>
        <w:pStyle w:val="26"/>
        <w:rPr>
          <w:rFonts w:hint="default" w:ascii="Times New Roman" w:hAnsi="Times New Roman"/>
          <w:spacing w:val="0"/>
          <w:lang w:val="en-US" w:eastAsia="zh-CN"/>
        </w:rPr>
      </w:pPr>
    </w:p>
    <w:p>
      <w:pPr>
        <w:pStyle w:val="27"/>
        <w:rPr>
          <w:rFonts w:hint="default" w:ascii="Times New Roman" w:hAnsi="Times New Roman"/>
          <w:spacing w:val="0"/>
          <w:lang w:val="en-US" w:eastAsia="zh-CN"/>
        </w:rPr>
      </w:pPr>
    </w:p>
    <w:p>
      <w:pPr>
        <w:pStyle w:val="28"/>
        <w:rPr>
          <w:rFonts w:hint="default" w:ascii="Times New Roman" w:hAnsi="Times New Roman"/>
          <w:spacing w:val="0"/>
          <w:lang w:val="en-US" w:eastAsia="zh-CN"/>
        </w:rPr>
      </w:pPr>
    </w:p>
    <w:p>
      <w:pPr>
        <w:pStyle w:val="26"/>
        <w:rPr>
          <w:rFonts w:hint="default" w:ascii="Times New Roman" w:hAnsi="Times New Roman"/>
          <w:spacing w:val="0"/>
          <w:lang w:val="en-US" w:eastAsia="zh-CN"/>
        </w:rPr>
      </w:pPr>
    </w:p>
    <w:p>
      <w:pPr>
        <w:pStyle w:val="28"/>
        <w:rPr>
          <w:rFonts w:hint="default" w:ascii="Times New Roman" w:hAnsi="Times New Roman"/>
          <w:spacing w:val="0"/>
          <w:lang w:val="en-US" w:eastAsia="zh-CN"/>
        </w:rPr>
      </w:pPr>
    </w:p>
    <w:p>
      <w:pPr>
        <w:pStyle w:val="26"/>
        <w:rPr>
          <w:rFonts w:hint="default" w:ascii="Times New Roman" w:hAnsi="Times New Roman"/>
          <w:spacing w:val="0"/>
          <w:lang w:val="en-US" w:eastAsia="zh-CN"/>
        </w:rPr>
      </w:pPr>
    </w:p>
    <w:p>
      <w:pPr>
        <w:pStyle w:val="27"/>
        <w:rPr>
          <w:rFonts w:hint="default" w:ascii="Times New Roman" w:hAnsi="Times New Roman"/>
          <w:spacing w:val="0"/>
          <w:lang w:val="en-US" w:eastAsia="zh-CN"/>
        </w:rPr>
      </w:pPr>
    </w:p>
    <w:p>
      <w:pPr>
        <w:pStyle w:val="28"/>
        <w:rPr>
          <w:rFonts w:hint="default" w:ascii="Times New Roman" w:hAnsi="Times New Roman"/>
          <w:spacing w:val="0"/>
          <w:lang w:val="en-US" w:eastAsia="zh-CN"/>
        </w:rPr>
      </w:pPr>
    </w:p>
    <w:p>
      <w:pPr>
        <w:pStyle w:val="26"/>
        <w:rPr>
          <w:rFonts w:hint="default" w:ascii="Times New Roman" w:hAnsi="Times New Roman"/>
          <w:spacing w:val="0"/>
          <w:lang w:val="en-US" w:eastAsia="zh-CN"/>
        </w:rPr>
      </w:pPr>
    </w:p>
    <w:p>
      <w:pPr>
        <w:pStyle w:val="27"/>
        <w:rPr>
          <w:rFonts w:hint="default"/>
          <w:lang w:val="en-US" w:eastAsia="zh-CN"/>
        </w:rPr>
      </w:pPr>
    </w:p>
    <w:p>
      <w:pPr>
        <w:spacing w:line="58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表1：桂林市雁山区中小学学生劳动素养评价内容要求及</w:t>
      </w:r>
    </w:p>
    <w:p>
      <w:pPr>
        <w:spacing w:line="58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学分（小学1-2年级）（参考）</w:t>
      </w:r>
    </w:p>
    <w:tbl>
      <w:tblPr>
        <w:tblStyle w:val="1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5103"/>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top"/>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劳动类型</w:t>
            </w:r>
          </w:p>
        </w:tc>
        <w:tc>
          <w:tcPr>
            <w:tcW w:w="1559"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评价内容</w:t>
            </w:r>
          </w:p>
        </w:tc>
        <w:tc>
          <w:tcPr>
            <w:tcW w:w="5103"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评价要求</w:t>
            </w:r>
          </w:p>
        </w:tc>
        <w:tc>
          <w:tcPr>
            <w:tcW w:w="1940"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观测要点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1271"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日常生活劳动（</w:t>
            </w:r>
            <w:r>
              <w:rPr>
                <w:rFonts w:ascii="仿宋" w:hAnsi="仿宋" w:eastAsia="仿宋" w:cs="宋体"/>
                <w:color w:val="000000"/>
                <w:szCs w:val="24"/>
              </w:rPr>
              <w:t>6</w:t>
            </w:r>
            <w:r>
              <w:rPr>
                <w:rFonts w:hint="eastAsia" w:ascii="仿宋" w:hAnsi="仿宋" w:eastAsia="仿宋" w:cs="宋体"/>
                <w:color w:val="000000"/>
                <w:szCs w:val="24"/>
              </w:rPr>
              <w:t>分）</w:t>
            </w:r>
          </w:p>
        </w:tc>
        <w:tc>
          <w:tcPr>
            <w:tcW w:w="155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1.清洁与卫生（</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2.整理与收纳（</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3.烹饪与营养（</w:t>
            </w:r>
            <w:r>
              <w:rPr>
                <w:rFonts w:ascii="仿宋" w:hAnsi="仿宋" w:eastAsia="仿宋" w:cs="宋体"/>
                <w:color w:val="000000"/>
                <w:szCs w:val="24"/>
              </w:rPr>
              <w:t>2</w:t>
            </w:r>
            <w:r>
              <w:rPr>
                <w:rFonts w:hint="eastAsia" w:ascii="仿宋" w:hAnsi="仿宋" w:eastAsia="仿宋" w:cs="宋体"/>
                <w:color w:val="000000"/>
                <w:szCs w:val="24"/>
              </w:rPr>
              <w:t>分）。</w:t>
            </w:r>
          </w:p>
        </w:tc>
        <w:tc>
          <w:tcPr>
            <w:tcW w:w="5103" w:type="dxa"/>
            <w:noWrap w:val="0"/>
            <w:vAlign w:val="center"/>
          </w:tcPr>
          <w:p>
            <w:pPr>
              <w:spacing w:line="360" w:lineRule="exact"/>
              <w:ind w:left="210" w:hanging="210" w:hangingChars="100"/>
              <w:jc w:val="left"/>
              <w:rPr>
                <w:rFonts w:ascii="仿宋" w:hAnsi="仿宋" w:eastAsia="仿宋" w:cs="宋体"/>
                <w:color w:val="000000"/>
                <w:szCs w:val="24"/>
              </w:rPr>
            </w:pPr>
            <w:r>
              <w:rPr>
                <w:rFonts w:ascii="仿宋" w:hAnsi="仿宋" w:eastAsia="仿宋" w:cs="宋体"/>
                <w:color w:val="000000"/>
                <w:szCs w:val="24"/>
              </w:rPr>
              <w:t>1</w:t>
            </w:r>
            <w:r>
              <w:rPr>
                <w:rFonts w:hint="eastAsia" w:ascii="仿宋" w:hAnsi="仿宋" w:eastAsia="仿宋" w:cs="宋体"/>
                <w:color w:val="000000"/>
                <w:szCs w:val="24"/>
              </w:rPr>
              <w:t>.能开展简单的清洁劳动，用笤帚扫地，用拖把拖地，用抹布擦桌椅等；能用合适的洗涤用品洗碗筷等餐具，用肥皂、洗衣液等洗红领巾；</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2.依据颜色或文字提示辨别不同类型垃圾桶，知道垃圾分类投放的要求；</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3.坚持用科学的方法洗手，独立完成与个人卫生相关的劳动；</w:t>
            </w:r>
          </w:p>
          <w:p>
            <w:pPr>
              <w:spacing w:line="360" w:lineRule="exact"/>
              <w:ind w:left="210" w:hanging="210" w:hangingChars="100"/>
              <w:jc w:val="left"/>
              <w:rPr>
                <w:rFonts w:ascii="仿宋" w:hAnsi="仿宋" w:eastAsia="仿宋"/>
                <w:color w:val="000000"/>
                <w:szCs w:val="24"/>
              </w:rPr>
            </w:pPr>
            <w:r>
              <w:rPr>
                <w:rFonts w:hint="eastAsia" w:ascii="仿宋" w:hAnsi="仿宋" w:eastAsia="仿宋" w:cs="宋体"/>
                <w:color w:val="000000"/>
                <w:szCs w:val="24"/>
              </w:rPr>
              <w:t>4.</w:t>
            </w:r>
            <w:r>
              <w:rPr>
                <w:rFonts w:hint="eastAsia" w:ascii="仿宋" w:hAnsi="仿宋" w:eastAsia="仿宋"/>
                <w:color w:val="000000"/>
                <w:szCs w:val="24"/>
              </w:rPr>
              <w:t>根据需要，整理自己的生活用品、学习用品，如衣物、玩具、书本、文具等；</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olor w:val="000000"/>
                <w:szCs w:val="24"/>
              </w:rPr>
              <w:t>5.</w:t>
            </w:r>
            <w:r>
              <w:rPr>
                <w:rFonts w:hint="eastAsia" w:ascii="仿宋" w:hAnsi="仿宋" w:eastAsia="仿宋" w:cs="宋体"/>
                <w:color w:val="000000"/>
                <w:szCs w:val="24"/>
              </w:rPr>
              <w:t>整理自己的书包、课桌和居室的书柜及书桌，能按照物品类别、形状等整齐摆放，初步建立及时整理与收纳的意识；</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6.参与简单的家庭烹饪劳动，如择菜、洗菜等食材粗加工；</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7.根据需要选择合适的工具削水果皮，用合适的器皿冲泡饮品；</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8.初步了解蔬菜、水果、饮品等食物的营养价值和科学的食用方法。</w:t>
            </w:r>
          </w:p>
        </w:tc>
        <w:tc>
          <w:tcPr>
            <w:tcW w:w="1940"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掌握清扫地面、洗小件衣物等简单劳动的方法，养成讲究个人卫生的意识和习惯。养成不随便扔垃圾的习惯，初步建立垃</w:t>
            </w:r>
            <w:r>
              <w:rPr>
                <w:rFonts w:ascii="Calibri" w:hAnsi="Calibri" w:eastAsia="仿宋" w:cs="Calibri"/>
                <w:color w:val="000000"/>
                <w:szCs w:val="24"/>
              </w:rPr>
              <w:t> </w:t>
            </w:r>
            <w:r>
              <w:rPr>
                <w:rFonts w:hint="eastAsia" w:ascii="仿宋" w:hAnsi="仿宋" w:eastAsia="仿宋" w:cs="宋体"/>
                <w:color w:val="000000"/>
                <w:szCs w:val="24"/>
              </w:rPr>
              <w:t>圾分类的意识和维护公共卫生的意识。在清洁地面、衣物、桌椅等过程中，感受劳动的快乐，愿意参加劳动。</w:t>
            </w:r>
          </w:p>
          <w:p>
            <w:pPr>
              <w:widowControl/>
              <w:shd w:val="clear" w:color="auto" w:fill="FFFFFF"/>
              <w:spacing w:line="480" w:lineRule="atLeast"/>
              <w:rPr>
                <w:rFonts w:ascii="仿宋" w:hAnsi="仿宋" w:eastAsia="仿宋" w:cs="宋体"/>
                <w:color w:val="000000"/>
                <w:szCs w:val="24"/>
              </w:rPr>
            </w:pPr>
            <w:r>
              <w:rPr>
                <w:rFonts w:ascii="仿宋" w:hAnsi="仿宋" w:eastAsia="仿宋" w:cs="宋体"/>
                <w:color w:val="000000"/>
                <w:szCs w:val="24"/>
              </w:rPr>
              <w:t>2.</w:t>
            </w:r>
            <w:r>
              <w:rPr>
                <w:rFonts w:hint="eastAsia" w:ascii="仿宋" w:hAnsi="仿宋" w:eastAsia="仿宋" w:cs="宋体"/>
                <w:color w:val="000000"/>
                <w:szCs w:val="24"/>
              </w:rPr>
              <w:t>初步掌握简单整理与收纳的基本方法，初步养成及时整理与收纳的习惯，初步具有管理自己的生活用品、学习用品的能 力，初步感知劳动的辛苦和乐趣。</w:t>
            </w:r>
          </w:p>
          <w:p>
            <w:pPr>
              <w:widowControl/>
              <w:shd w:val="clear" w:color="auto" w:fill="FFFFFF"/>
              <w:spacing w:line="480" w:lineRule="atLeast"/>
              <w:rPr>
                <w:rFonts w:ascii="仿宋" w:hAnsi="仿宋" w:eastAsia="仿宋" w:cs="宋体"/>
                <w:color w:val="000000"/>
                <w:szCs w:val="24"/>
              </w:rPr>
            </w:pPr>
            <w:r>
              <w:rPr>
                <w:rFonts w:ascii="仿宋" w:hAnsi="仿宋" w:eastAsia="仿宋" w:cs="宋体"/>
                <w:color w:val="000000"/>
                <w:szCs w:val="24"/>
              </w:rPr>
              <w:t>3.</w:t>
            </w:r>
            <w:r>
              <w:rPr>
                <w:rFonts w:hint="eastAsia" w:ascii="仿宋" w:hAnsi="仿宋" w:eastAsia="仿宋" w:cs="宋体"/>
                <w:color w:val="000000"/>
                <w:szCs w:val="24"/>
              </w:rPr>
              <w:t>能在家庭</w:t>
            </w:r>
            <w:r>
              <w:rPr>
                <w:rFonts w:hint="eastAsia" w:ascii="仿宋" w:hAnsi="仿宋" w:eastAsia="仿宋" w:cs="宋体"/>
                <w:color w:val="000000"/>
                <w:szCs w:val="24"/>
                <w:lang w:eastAsia="zh-CN"/>
              </w:rPr>
              <w:t>烹饪</w:t>
            </w:r>
            <w:r>
              <w:rPr>
                <w:rFonts w:hint="eastAsia" w:ascii="仿宋" w:hAnsi="仿宋" w:eastAsia="仿宋" w:cs="宋体"/>
                <w:color w:val="000000"/>
                <w:szCs w:val="24"/>
              </w:rPr>
              <w:t>劳动中进行简单的食材粗加工，掌握日常简单</w:t>
            </w:r>
            <w:r>
              <w:rPr>
                <w:rFonts w:hint="eastAsia" w:ascii="仿宋" w:hAnsi="仿宋" w:eastAsia="仿宋" w:cs="宋体"/>
                <w:color w:val="000000"/>
                <w:szCs w:val="24"/>
                <w:lang w:eastAsia="zh-CN"/>
              </w:rPr>
              <w:t>烹饪</w:t>
            </w:r>
            <w:r>
              <w:rPr>
                <w:rFonts w:hint="eastAsia" w:ascii="仿宋" w:hAnsi="仿宋" w:eastAsia="仿宋" w:cs="宋体"/>
                <w:color w:val="000000"/>
                <w:szCs w:val="24"/>
              </w:rPr>
              <w:t>工具、器皿的使用方法和注意事项。具有安全劳动意识，</w:t>
            </w:r>
            <w:r>
              <w:rPr>
                <w:rFonts w:ascii="Calibri" w:hAnsi="Calibri" w:eastAsia="仿宋" w:cs="Calibri"/>
                <w:color w:val="000000"/>
                <w:szCs w:val="24"/>
              </w:rPr>
              <w:t> </w:t>
            </w:r>
            <w:r>
              <w:rPr>
                <w:rFonts w:hint="eastAsia" w:ascii="仿宋" w:hAnsi="仿宋" w:eastAsia="仿宋" w:cs="宋体"/>
                <w:color w:val="000000"/>
                <w:szCs w:val="24"/>
              </w:rPr>
              <w:t>以及“自己的事情自己做＂的生活自理意识。初步具有科学处理果蔬、制作饮品的意识和能力。</w:t>
            </w:r>
          </w:p>
          <w:p>
            <w:pPr>
              <w:spacing w:line="360" w:lineRule="exact"/>
              <w:jc w:val="left"/>
              <w:rPr>
                <w:rFonts w:ascii="仿宋" w:hAnsi="仿宋" w:eastAsia="仿宋"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271"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生产劳动（</w:t>
            </w:r>
            <w:r>
              <w:rPr>
                <w:rFonts w:ascii="仿宋" w:hAnsi="仿宋" w:eastAsia="仿宋" w:cs="宋体"/>
                <w:color w:val="000000"/>
                <w:szCs w:val="24"/>
              </w:rPr>
              <w:t>4</w:t>
            </w:r>
            <w:r>
              <w:rPr>
                <w:rFonts w:hint="eastAsia" w:ascii="仿宋" w:hAnsi="仿宋" w:eastAsia="仿宋" w:cs="宋体"/>
                <w:color w:val="000000"/>
                <w:szCs w:val="24"/>
              </w:rPr>
              <w:t>分）</w:t>
            </w:r>
          </w:p>
        </w:tc>
        <w:tc>
          <w:tcPr>
            <w:tcW w:w="155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农业生产劳动（</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w:t>
            </w:r>
            <w:r>
              <w:rPr>
                <w:rFonts w:ascii="仿宋" w:hAnsi="仿宋" w:eastAsia="仿宋" w:cs="宋体"/>
                <w:color w:val="000000"/>
                <w:szCs w:val="24"/>
              </w:rPr>
              <w:t>.</w:t>
            </w:r>
            <w:r>
              <w:rPr>
                <w:rFonts w:hint="eastAsia" w:ascii="仿宋" w:hAnsi="仿宋" w:eastAsia="仿宋" w:cs="宋体"/>
                <w:color w:val="000000"/>
                <w:szCs w:val="24"/>
              </w:rPr>
              <w:t>传统工艺制作（</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p>
        </w:tc>
        <w:tc>
          <w:tcPr>
            <w:tcW w:w="5103" w:type="dxa"/>
            <w:noWrap w:val="0"/>
            <w:vAlign w:val="center"/>
          </w:tcPr>
          <w:p>
            <w:pPr>
              <w:numPr>
                <w:ilvl w:val="0"/>
                <w:numId w:val="1"/>
              </w:num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种植和养护1-2种当地常见的水培或土培植物，如绿萝、文竹等，或饲养1-2种小动物，如金鱼，蚕等，结合具体植物养护或动物饲养活动，观察植物的生产发育情况，了解小动物的生产发育情况与生活习性，知道身边常见动植物的养护方法，培养对动植物的喜爱之情；</w:t>
            </w:r>
          </w:p>
          <w:p>
            <w:pPr>
              <w:numPr>
                <w:ilvl w:val="0"/>
                <w:numId w:val="1"/>
              </w:num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选择1-2项传统工艺制作项目，如纸工、泥工、编织等，了解制作需要的基本材料和常用工具，在教师指导下按照要求和步骤进行简单作品制作，体验传统工艺制作过程。初步运用文字及图画表达自己的方案构想，对工艺作品进行简单的评价。</w:t>
            </w:r>
          </w:p>
        </w:tc>
        <w:tc>
          <w:tcPr>
            <w:tcW w:w="1940" w:type="dxa"/>
            <w:noWrap w:val="0"/>
            <w:vAlign w:val="center"/>
          </w:tcPr>
          <w:p>
            <w:pPr>
              <w:spacing w:line="360" w:lineRule="exact"/>
              <w:jc w:val="left"/>
              <w:rPr>
                <w:rFonts w:ascii="仿宋" w:hAnsi="仿宋" w:eastAsia="仿宋"/>
                <w:color w:val="000000"/>
                <w:szCs w:val="24"/>
              </w:rPr>
            </w:pPr>
            <w:r>
              <w:rPr>
                <w:rFonts w:hint="eastAsia" w:ascii="仿宋" w:hAnsi="仿宋" w:eastAsia="仿宋"/>
                <w:color w:val="000000"/>
                <w:szCs w:val="24"/>
              </w:rPr>
              <w:t>1</w:t>
            </w:r>
            <w:r>
              <w:rPr>
                <w:rFonts w:ascii="仿宋" w:hAnsi="仿宋" w:eastAsia="仿宋"/>
                <w:color w:val="000000"/>
                <w:szCs w:val="24"/>
              </w:rPr>
              <w:t>.</w:t>
            </w:r>
            <w:r>
              <w:rPr>
                <w:rFonts w:hint="eastAsia" w:ascii="仿宋" w:hAnsi="仿宋" w:eastAsia="仿宋"/>
                <w:color w:val="000000"/>
                <w:szCs w:val="24"/>
              </w:rPr>
              <w:t>具有种植和养护常见植物或养殖小动物的意愿，初步了解身边常见动植物的养护方法，知道种植、养殖活动与自然界的紧</w:t>
            </w:r>
            <w:r>
              <w:rPr>
                <w:rFonts w:ascii="仿宋" w:hAnsi="仿宋" w:eastAsia="仿宋"/>
                <w:color w:val="000000"/>
                <w:szCs w:val="24"/>
              </w:rPr>
              <w:t xml:space="preserve"> 密关系。能表达参与农业劳动后收获的快乐，初步具有关心、照顾身 边常见动植物的责任心和农业生产安全意识，知道劳动需要长期坚持 的道理。</w:t>
            </w:r>
          </w:p>
          <w:p>
            <w:pPr>
              <w:spacing w:line="360" w:lineRule="exact"/>
              <w:jc w:val="left"/>
              <w:rPr>
                <w:rFonts w:ascii="仿宋" w:hAnsi="仿宋" w:eastAsia="仿宋"/>
                <w:color w:val="000000"/>
                <w:szCs w:val="24"/>
              </w:rPr>
            </w:pPr>
            <w:r>
              <w:rPr>
                <w:rFonts w:hint="eastAsia" w:ascii="仿宋" w:hAnsi="仿宋" w:eastAsia="仿宋"/>
                <w:color w:val="000000"/>
                <w:szCs w:val="24"/>
              </w:rPr>
              <w:t>2</w:t>
            </w:r>
            <w:r>
              <w:rPr>
                <w:rFonts w:ascii="仿宋" w:hAnsi="仿宋" w:eastAsia="仿宋"/>
                <w:color w:val="000000"/>
                <w:szCs w:val="24"/>
              </w:rPr>
              <w:t>.</w:t>
            </w:r>
            <w:r>
              <w:rPr>
                <w:rFonts w:hint="eastAsia" w:ascii="仿宋" w:hAnsi="仿宋" w:eastAsia="仿宋"/>
                <w:color w:val="000000"/>
                <w:szCs w:val="24"/>
              </w:rPr>
              <w:t>能简单表达自己的方案构想，并使用常用工具制作简单的传统工艺作品。感受传统工艺的奇妙，初步养成认真劳动、合理</w:t>
            </w:r>
            <w:r>
              <w:rPr>
                <w:rFonts w:ascii="Calibri" w:hAnsi="Calibri" w:eastAsia="仿宋" w:cs="Calibri"/>
                <w:color w:val="000000"/>
                <w:szCs w:val="24"/>
              </w:rPr>
              <w:t> </w:t>
            </w:r>
            <w:r>
              <w:rPr>
                <w:rFonts w:hint="eastAsia" w:ascii="仿宋" w:hAnsi="仿宋" w:eastAsia="仿宋"/>
                <w:color w:val="000000"/>
                <w:szCs w:val="24"/>
              </w:rPr>
              <w:t>利用材料的良好劳动习惯，形成乐于动手的劳</w:t>
            </w:r>
            <w:r>
              <w:rPr>
                <w:rFonts w:hint="eastAsia" w:ascii="楷体" w:hAnsi="楷体" w:eastAsia="楷体" w:cs="宋体"/>
                <w:color w:val="000000"/>
                <w:spacing w:val="8"/>
                <w:kern w:val="0"/>
                <w:sz w:val="26"/>
                <w:szCs w:val="26"/>
              </w:rPr>
              <w:t>动态度。</w:t>
            </w:r>
          </w:p>
        </w:tc>
      </w:tr>
    </w:tbl>
    <w:p>
      <w:pPr>
        <w:spacing w:line="500" w:lineRule="exact"/>
        <w:jc w:val="left"/>
        <w:rPr>
          <w:rFonts w:ascii="宋体" w:hAnsi="宋体" w:eastAsia="等线" w:cs="宋体"/>
          <w:b/>
          <w:bCs/>
          <w:color w:val="000000"/>
          <w:sz w:val="32"/>
          <w:szCs w:val="32"/>
        </w:rPr>
      </w:pPr>
    </w:p>
    <w:p>
      <w:pPr>
        <w:spacing w:line="500" w:lineRule="exact"/>
        <w:jc w:val="left"/>
        <w:rPr>
          <w:rFonts w:hint="eastAsia" w:ascii="宋体" w:hAnsi="宋体" w:eastAsia="等线" w:cs="宋体"/>
          <w:b/>
          <w:bCs/>
          <w:color w:val="000000"/>
          <w:sz w:val="32"/>
          <w:szCs w:val="32"/>
        </w:rPr>
      </w:pPr>
    </w:p>
    <w:p>
      <w:pPr>
        <w:spacing w:line="500" w:lineRule="exact"/>
        <w:jc w:val="left"/>
        <w:rPr>
          <w:rFonts w:hint="eastAsia" w:ascii="宋体" w:hAnsi="宋体" w:eastAsia="等线" w:cs="宋体"/>
          <w:b/>
          <w:bCs/>
          <w:color w:val="000000"/>
          <w:sz w:val="32"/>
          <w:szCs w:val="32"/>
        </w:rPr>
      </w:pPr>
    </w:p>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表2：桂林市雁山区中小学生劳动素养评价内容及要求</w:t>
      </w:r>
    </w:p>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（小学3-4年级）（参考）</w:t>
      </w:r>
    </w:p>
    <w:tbl>
      <w:tblPr>
        <w:tblStyle w:val="1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029"/>
        <w:gridCol w:w="4536"/>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劳动类型</w:t>
            </w:r>
          </w:p>
        </w:tc>
        <w:tc>
          <w:tcPr>
            <w:tcW w:w="2029"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评价内容</w:t>
            </w:r>
          </w:p>
        </w:tc>
        <w:tc>
          <w:tcPr>
            <w:tcW w:w="4536"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评价要求</w:t>
            </w:r>
          </w:p>
        </w:tc>
        <w:tc>
          <w:tcPr>
            <w:tcW w:w="1940"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观测要点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日常生活劳动（</w:t>
            </w:r>
            <w:r>
              <w:rPr>
                <w:rFonts w:ascii="仿宋" w:hAnsi="仿宋" w:eastAsia="仿宋" w:cs="宋体"/>
                <w:color w:val="000000"/>
                <w:szCs w:val="24"/>
              </w:rPr>
              <w:t>4</w:t>
            </w:r>
            <w:r>
              <w:rPr>
                <w:rFonts w:hint="eastAsia" w:ascii="仿宋" w:hAnsi="仿宋" w:eastAsia="仿宋" w:cs="宋体"/>
                <w:color w:val="000000"/>
                <w:szCs w:val="24"/>
              </w:rPr>
              <w:t>分）</w:t>
            </w:r>
          </w:p>
        </w:tc>
        <w:tc>
          <w:tcPr>
            <w:tcW w:w="202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1.清洁与卫生（</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2.整理与收纳（</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3.烹饪与营养（</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4.家用器具使用与维护（</w:t>
            </w:r>
            <w:r>
              <w:rPr>
                <w:rFonts w:ascii="仿宋" w:hAnsi="仿宋" w:eastAsia="仿宋" w:cs="宋体"/>
                <w:color w:val="000000"/>
                <w:szCs w:val="24"/>
              </w:rPr>
              <w:t>1</w:t>
            </w:r>
            <w:r>
              <w:rPr>
                <w:rFonts w:hint="eastAsia" w:ascii="仿宋" w:hAnsi="仿宋" w:eastAsia="仿宋" w:cs="宋体"/>
                <w:color w:val="000000"/>
                <w:szCs w:val="24"/>
              </w:rPr>
              <w:t>分）。</w:t>
            </w:r>
          </w:p>
        </w:tc>
        <w:tc>
          <w:tcPr>
            <w:tcW w:w="4536" w:type="dxa"/>
            <w:noWrap w:val="0"/>
            <w:vAlign w:val="center"/>
          </w:tcPr>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1.理解日常生活清洁与卫生的基本内容，用合适的洗涤用品清洗自己的鞋袜、内衣和书包等；</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2.正确使用卫生工具，参与教室卫生打扫，将桌椅摆放整齐；</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3.分类投放垃圾；</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4.正确使用消毒纸巾、棉球和洗手液，在公共场所能自觉做好个人防护；</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5.定期整理居室里的书柜、衣橱、鞋柜和教室里的“图书角”、卫生柜、讲台桌面，将物品摆放整齐，归类收纳，做到有序、合理、便于取用；</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6.使用简单的烹饪器具对食材进行切配，按照一般流程制作凉拌菜、拼盘、学习用蒸、煮方法加工食材，加工过程中注意卫生、安全；</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7.正确使用1-2种家庭常用小电器，如吹风机、吸尘器等，完成劳动任务；了解</w:t>
            </w:r>
            <w:r>
              <w:rPr>
                <w:rFonts w:hint="eastAsia" w:ascii="仿宋" w:hAnsi="仿宋" w:eastAsia="仿宋" w:cs="宋体"/>
                <w:color w:val="000000"/>
                <w:szCs w:val="24"/>
                <w:lang w:eastAsia="zh-CN"/>
              </w:rPr>
              <w:t>厨具</w:t>
            </w:r>
            <w:r>
              <w:rPr>
                <w:rFonts w:hint="eastAsia" w:ascii="仿宋" w:hAnsi="仿宋" w:eastAsia="仿宋" w:cs="宋体"/>
                <w:color w:val="000000"/>
                <w:szCs w:val="24"/>
              </w:rPr>
              <w:t>的种类和作用，正确使用厨房小家电参与家庭烹饪劳动，如用电饭煲煮饭。知道操作流程要规范、安全。</w:t>
            </w:r>
          </w:p>
        </w:tc>
        <w:tc>
          <w:tcPr>
            <w:tcW w:w="1940" w:type="dxa"/>
            <w:noWrap w:val="0"/>
            <w:vAlign w:val="center"/>
          </w:tcPr>
          <w:p>
            <w:pPr>
              <w:spacing w:line="360" w:lineRule="exact"/>
              <w:jc w:val="left"/>
              <w:rPr>
                <w:rFonts w:ascii="仿宋" w:hAnsi="仿宋" w:eastAsia="仿宋" w:cs="宋体"/>
                <w:color w:val="000000"/>
                <w:szCs w:val="24"/>
              </w:rPr>
            </w:pPr>
            <w:r>
              <w:rPr>
                <w:rFonts w:ascii="仿宋" w:hAnsi="仿宋" w:eastAsia="仿宋" w:cs="宋体"/>
                <w:color w:val="000000"/>
                <w:szCs w:val="24"/>
              </w:rPr>
              <w:t>1.</w:t>
            </w:r>
            <w:r>
              <w:rPr>
                <w:rFonts w:hint="eastAsia" w:ascii="仿宋" w:hAnsi="仿宋" w:eastAsia="仿宋" w:cs="宋体"/>
                <w:color w:val="000000"/>
                <w:szCs w:val="24"/>
              </w:rPr>
              <w:t>能正确使用简单的卫生工具和日常消毒物品</w:t>
            </w:r>
            <w:r>
              <w:rPr>
                <w:rFonts w:ascii="Calibri" w:hAnsi="Calibri" w:eastAsia="仿宋" w:cs="Calibri"/>
                <w:color w:val="000000"/>
                <w:szCs w:val="24"/>
              </w:rPr>
              <w:t> </w:t>
            </w:r>
            <w:r>
              <w:rPr>
                <w:rFonts w:hint="eastAsia" w:ascii="仿宋" w:hAnsi="仿宋" w:eastAsia="仿宋" w:cs="宋体"/>
                <w:color w:val="000000"/>
                <w:szCs w:val="24"/>
              </w:rPr>
              <w:t>，具有打扫卫生的劳动能力和个人防护能力。养成良好的个人卫生习惯</w:t>
            </w:r>
            <w:r>
              <w:rPr>
                <w:rFonts w:ascii="Calibri" w:hAnsi="Calibri" w:eastAsia="仿宋" w:cs="Calibri"/>
                <w:color w:val="000000"/>
                <w:szCs w:val="24"/>
              </w:rPr>
              <w:t> </w:t>
            </w:r>
            <w:r>
              <w:rPr>
                <w:rFonts w:hint="eastAsia" w:ascii="仿宋" w:hAnsi="仿宋" w:eastAsia="仿宋" w:cs="宋体"/>
                <w:color w:val="000000"/>
                <w:szCs w:val="24"/>
              </w:rPr>
              <w:t>，具有热爱劳动的态度</w:t>
            </w:r>
            <w:r>
              <w:rPr>
                <w:rFonts w:ascii="Calibri" w:hAnsi="Calibri" w:eastAsia="仿宋" w:cs="Calibri"/>
                <w:color w:val="000000"/>
                <w:szCs w:val="24"/>
              </w:rPr>
              <w:t> </w:t>
            </w:r>
            <w:r>
              <w:rPr>
                <w:rFonts w:hint="eastAsia" w:ascii="仿宋" w:hAnsi="仿宋" w:eastAsia="仿宋" w:cs="宋体"/>
                <w:color w:val="000000"/>
                <w:szCs w:val="24"/>
              </w:rPr>
              <w:t>，初步学会与他人合作劳动。</w:t>
            </w:r>
          </w:p>
          <w:p>
            <w:pPr>
              <w:spacing w:line="360" w:lineRule="exact"/>
              <w:jc w:val="left"/>
              <w:rPr>
                <w:rFonts w:ascii="仿宋" w:hAnsi="仿宋" w:eastAsia="仿宋" w:cs="宋体"/>
                <w:color w:val="000000"/>
                <w:szCs w:val="24"/>
              </w:rPr>
            </w:pPr>
            <w:r>
              <w:rPr>
                <w:rFonts w:ascii="仿宋" w:hAnsi="仿宋" w:eastAsia="仿宋" w:cs="宋体"/>
                <w:color w:val="000000"/>
                <w:szCs w:val="24"/>
              </w:rPr>
              <w:t>2.</w:t>
            </w:r>
            <w:r>
              <w:rPr>
                <w:rFonts w:hint="eastAsia" w:ascii="仿宋" w:hAnsi="仿宋" w:eastAsia="仿宋" w:cs="宋体"/>
                <w:color w:val="000000"/>
                <w:szCs w:val="24"/>
              </w:rPr>
              <w:t>掌握居室、教室内物品整理与收纳的方法 ，初步具有做 事有条理、整理有方法、收纳有规律的生活能力。</w:t>
            </w:r>
          </w:p>
          <w:p>
            <w:pPr>
              <w:spacing w:line="360" w:lineRule="exact"/>
              <w:jc w:val="left"/>
              <w:rPr>
                <w:rFonts w:ascii="仿宋" w:hAnsi="仿宋" w:eastAsia="仿宋" w:cs="宋体"/>
                <w:color w:val="000000"/>
                <w:szCs w:val="24"/>
              </w:rPr>
            </w:pPr>
            <w:r>
              <w:rPr>
                <w:rFonts w:ascii="仿宋" w:hAnsi="仿宋" w:eastAsia="仿宋" w:cs="宋体"/>
                <w:color w:val="000000"/>
                <w:szCs w:val="24"/>
              </w:rPr>
              <w:t>3.</w:t>
            </w:r>
            <w:r>
              <w:rPr>
                <w:rFonts w:hint="eastAsia" w:ascii="仿宋" w:hAnsi="仿宋" w:eastAsia="仿宋" w:cs="宋体"/>
                <w:color w:val="000000"/>
                <w:szCs w:val="24"/>
              </w:rPr>
              <w:t>能用简单的凉拌、蒸、煮等</w:t>
            </w:r>
            <w:r>
              <w:rPr>
                <w:rFonts w:hint="eastAsia" w:ascii="仿宋" w:hAnsi="仿宋" w:eastAsia="仿宋" w:cs="宋体"/>
                <w:color w:val="000000"/>
                <w:szCs w:val="24"/>
                <w:lang w:eastAsia="zh-CN"/>
              </w:rPr>
              <w:t>烹饪</w:t>
            </w:r>
            <w:r>
              <w:rPr>
                <w:rFonts w:hint="eastAsia" w:ascii="仿宋" w:hAnsi="仿宋" w:eastAsia="仿宋" w:cs="宋体"/>
                <w:color w:val="000000"/>
                <w:szCs w:val="24"/>
              </w:rPr>
              <w:t>方法，满足</w:t>
            </w:r>
            <w:r>
              <w:rPr>
                <w:rFonts w:hint="eastAsia" w:ascii="仿宋" w:hAnsi="仿宋" w:eastAsia="仿宋" w:cs="宋体"/>
                <w:color w:val="000000"/>
                <w:szCs w:val="24"/>
                <w:lang w:eastAsia="zh-CN"/>
              </w:rPr>
              <w:t>自己</w:t>
            </w:r>
            <w:r>
              <w:rPr>
                <w:rFonts w:hint="eastAsia" w:ascii="仿宋" w:hAnsi="仿宋" w:eastAsia="仿宋" w:cs="宋体"/>
                <w:color w:val="000000"/>
                <w:szCs w:val="24"/>
              </w:rPr>
              <w:t>基本的饮食需求。形成生活自理能力，初步建立健康饮食的观念。具有初步的食品安全意识。4</w:t>
            </w:r>
            <w:r>
              <w:rPr>
                <w:rFonts w:ascii="仿宋" w:hAnsi="仿宋" w:eastAsia="仿宋" w:cs="宋体"/>
                <w:color w:val="000000"/>
                <w:szCs w:val="24"/>
              </w:rPr>
              <w:t>.</w:t>
            </w:r>
            <w:r>
              <w:rPr>
                <w:rFonts w:hint="eastAsia" w:ascii="仿宋" w:hAnsi="仿宋" w:eastAsia="仿宋" w:cs="宋体"/>
                <w:color w:val="000000"/>
                <w:szCs w:val="24"/>
              </w:rPr>
              <w:t>初步掌握家庭常用小电器的使用方法，会根据需要选择和使用，初步具有家用电器使用安全意识和器具保养维护意识，形成生活自理能力。养成用后及时清理、收纳到位的良好劳动习惯。</w:t>
            </w:r>
          </w:p>
          <w:p>
            <w:pPr>
              <w:spacing w:line="360" w:lineRule="exact"/>
              <w:ind w:left="210" w:hanging="210" w:hangingChars="100"/>
              <w:jc w:val="left"/>
              <w:rPr>
                <w:rFonts w:ascii="仿宋" w:hAnsi="仿宋" w:eastAsia="仿宋" w:cs="宋体"/>
                <w:color w:val="000000"/>
                <w:szCs w:val="24"/>
              </w:rPr>
            </w:pPr>
          </w:p>
          <w:p>
            <w:pPr>
              <w:spacing w:line="360" w:lineRule="exact"/>
              <w:ind w:left="210" w:hanging="210" w:hangingChars="100"/>
              <w:jc w:val="left"/>
              <w:rPr>
                <w:rFonts w:ascii="仿宋" w:hAnsi="仿宋" w:eastAsia="仿宋"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2"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生产劳动（</w:t>
            </w:r>
            <w:r>
              <w:rPr>
                <w:rFonts w:ascii="仿宋" w:hAnsi="仿宋" w:eastAsia="仿宋" w:cs="宋体"/>
                <w:color w:val="000000"/>
                <w:szCs w:val="24"/>
              </w:rPr>
              <w:t>4</w:t>
            </w:r>
            <w:r>
              <w:rPr>
                <w:rFonts w:hint="eastAsia" w:ascii="仿宋" w:hAnsi="仿宋" w:eastAsia="仿宋" w:cs="宋体"/>
                <w:color w:val="000000"/>
                <w:szCs w:val="24"/>
              </w:rPr>
              <w:t>分）</w:t>
            </w:r>
          </w:p>
        </w:tc>
        <w:tc>
          <w:tcPr>
            <w:tcW w:w="202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农业生产劳动（</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w:t>
            </w:r>
            <w:r>
              <w:rPr>
                <w:rFonts w:ascii="仿宋" w:hAnsi="仿宋" w:eastAsia="仿宋" w:cs="宋体"/>
                <w:color w:val="000000"/>
                <w:szCs w:val="24"/>
              </w:rPr>
              <w:t>.</w:t>
            </w:r>
            <w:r>
              <w:rPr>
                <w:rFonts w:hint="eastAsia" w:ascii="仿宋" w:hAnsi="仿宋" w:eastAsia="仿宋" w:cs="宋体"/>
                <w:color w:val="000000"/>
                <w:szCs w:val="24"/>
              </w:rPr>
              <w:t>传统工艺制作（</w:t>
            </w:r>
            <w:r>
              <w:rPr>
                <w:rFonts w:ascii="仿宋" w:hAnsi="仿宋" w:eastAsia="仿宋" w:cs="宋体"/>
                <w:color w:val="000000"/>
                <w:szCs w:val="24"/>
              </w:rPr>
              <w:t>2</w:t>
            </w:r>
            <w:r>
              <w:rPr>
                <w:rFonts w:hint="eastAsia" w:ascii="仿宋" w:hAnsi="仿宋" w:eastAsia="仿宋" w:cs="宋体"/>
                <w:color w:val="000000"/>
                <w:szCs w:val="24"/>
              </w:rPr>
              <w:t>分）。</w:t>
            </w:r>
          </w:p>
        </w:tc>
        <w:tc>
          <w:tcPr>
            <w:tcW w:w="4536" w:type="dxa"/>
            <w:noWrap w:val="0"/>
            <w:vAlign w:val="center"/>
          </w:tcPr>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1.选择当地1-2种常见的蔬菜，如大白菜、西红柿、黄瓜等进行种植，或者根据区域相关规定，合法合规选择1-2种家禽，如鸡、鸭等进行饲养，体验蔬菜种植、家禽饲养的一般过程与方法；</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2.选择1-2项传统工艺制作项目，如纸工、泥工、布艺、编织等，了解制作得技能和方法。识读简单的示意图，尝试设计简单作品，并参考规范流程进行制作。</w:t>
            </w:r>
          </w:p>
          <w:p>
            <w:pPr>
              <w:spacing w:line="360" w:lineRule="exact"/>
              <w:jc w:val="left"/>
              <w:rPr>
                <w:rFonts w:ascii="仿宋" w:hAnsi="仿宋" w:eastAsia="仿宋"/>
                <w:color w:val="000000"/>
                <w:szCs w:val="24"/>
              </w:rPr>
            </w:pPr>
          </w:p>
        </w:tc>
        <w:tc>
          <w:tcPr>
            <w:tcW w:w="1940" w:type="dxa"/>
            <w:noWrap w:val="0"/>
            <w:vAlign w:val="center"/>
          </w:tcPr>
          <w:p>
            <w:pPr>
              <w:spacing w:line="360" w:lineRule="exact"/>
              <w:jc w:val="left"/>
              <w:rPr>
                <w:rFonts w:ascii="仿宋" w:hAnsi="仿宋" w:eastAsia="仿宋"/>
                <w:color w:val="000000"/>
                <w:szCs w:val="24"/>
              </w:rPr>
            </w:pPr>
            <w:r>
              <w:rPr>
                <w:rFonts w:hint="eastAsia" w:ascii="仿宋" w:hAnsi="仿宋" w:eastAsia="仿宋"/>
                <w:color w:val="000000"/>
                <w:szCs w:val="24"/>
              </w:rPr>
              <w:t>1</w:t>
            </w:r>
            <w:r>
              <w:rPr>
                <w:rFonts w:ascii="仿宋" w:hAnsi="仿宋" w:eastAsia="仿宋"/>
                <w:color w:val="000000"/>
                <w:szCs w:val="24"/>
              </w:rPr>
              <w:t>.</w:t>
            </w:r>
            <w:r>
              <w:rPr>
                <w:rFonts w:hint="eastAsia" w:ascii="仿宋" w:hAnsi="仿宋" w:eastAsia="仿宋"/>
                <w:color w:val="000000"/>
                <w:szCs w:val="24"/>
              </w:rPr>
              <w:t>掌握1—2种当地常见蔬菜的种植方法，或 1—2 种家禽饲养方法。</w:t>
            </w:r>
            <w:r>
              <w:rPr>
                <w:rFonts w:ascii="Calibri" w:hAnsi="Calibri" w:eastAsia="仿宋" w:cs="Calibri"/>
                <w:color w:val="000000"/>
                <w:szCs w:val="24"/>
              </w:rPr>
              <w:t> </w:t>
            </w:r>
          </w:p>
          <w:p>
            <w:pPr>
              <w:spacing w:line="360" w:lineRule="exact"/>
              <w:jc w:val="left"/>
              <w:rPr>
                <w:rFonts w:ascii="仿宋" w:hAnsi="仿宋" w:eastAsia="仿宋"/>
                <w:color w:val="000000"/>
                <w:szCs w:val="24"/>
              </w:rPr>
            </w:pPr>
            <w:r>
              <w:rPr>
                <w:rFonts w:hint="eastAsia" w:ascii="仿宋" w:hAnsi="仿宋" w:eastAsia="仿宋"/>
                <w:color w:val="000000"/>
                <w:szCs w:val="24"/>
              </w:rPr>
              <w:t>2</w:t>
            </w:r>
            <w:r>
              <w:rPr>
                <w:rFonts w:ascii="仿宋" w:hAnsi="仿宋" w:eastAsia="仿宋"/>
                <w:color w:val="000000"/>
                <w:szCs w:val="24"/>
              </w:rPr>
              <w:t>.</w:t>
            </w:r>
            <w:r>
              <w:rPr>
                <w:rFonts w:hint="eastAsia" w:ascii="仿宋" w:hAnsi="仿宋" w:eastAsia="仿宋"/>
                <w:color w:val="000000"/>
                <w:szCs w:val="24"/>
              </w:rPr>
              <w:t>初步学会与他人合作劳动，在种植、饲养过程中不怕困难，养成有始有终的劳动习惯， 懂得“一分耕耘， 一分收获＂的道理。</w:t>
            </w:r>
          </w:p>
          <w:p>
            <w:pPr>
              <w:spacing w:line="360" w:lineRule="exact"/>
              <w:jc w:val="left"/>
              <w:rPr>
                <w:rFonts w:ascii="仿宋" w:hAnsi="仿宋" w:eastAsia="仿宋"/>
                <w:color w:val="000000"/>
                <w:szCs w:val="24"/>
              </w:rPr>
            </w:pPr>
            <w:r>
              <w:rPr>
                <w:rFonts w:ascii="仿宋" w:hAnsi="仿宋" w:eastAsia="仿宋"/>
                <w:color w:val="000000"/>
                <w:szCs w:val="24"/>
              </w:rPr>
              <w:t>3.</w:t>
            </w:r>
            <w:r>
              <w:rPr>
                <w:rFonts w:hint="eastAsia" w:ascii="仿宋" w:hAnsi="仿宋" w:eastAsia="仿宋"/>
                <w:color w:val="000000"/>
                <w:szCs w:val="24"/>
              </w:rPr>
              <w:t>能设计并制作简单的传统工艺作品 ，感受传统工艺技术的精湛，以及劳动的艰辛和收获的快乐，形成传承并发扬传统工艺 的意识。初步养成专心致志的劳动品质。</w:t>
            </w:r>
          </w:p>
          <w:p>
            <w:pPr>
              <w:spacing w:line="360" w:lineRule="exact"/>
              <w:ind w:left="210" w:hanging="210" w:hangingChars="100"/>
              <w:jc w:val="left"/>
              <w:rPr>
                <w:rFonts w:ascii="仿宋" w:hAnsi="仿宋" w:eastAsia="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服务性劳动（</w:t>
            </w:r>
            <w:r>
              <w:rPr>
                <w:rFonts w:ascii="仿宋" w:hAnsi="仿宋" w:eastAsia="仿宋" w:cs="宋体"/>
                <w:color w:val="000000"/>
                <w:szCs w:val="24"/>
              </w:rPr>
              <w:t>2</w:t>
            </w:r>
            <w:r>
              <w:rPr>
                <w:rFonts w:hint="eastAsia" w:ascii="仿宋" w:hAnsi="仿宋" w:eastAsia="仿宋" w:cs="宋体"/>
                <w:color w:val="000000"/>
                <w:szCs w:val="24"/>
              </w:rPr>
              <w:t>分）</w:t>
            </w:r>
          </w:p>
        </w:tc>
        <w:tc>
          <w:tcPr>
            <w:tcW w:w="2029" w:type="dxa"/>
            <w:noWrap w:val="0"/>
            <w:vAlign w:val="center"/>
          </w:tcPr>
          <w:p>
            <w:pPr>
              <w:numPr>
                <w:ilvl w:val="0"/>
                <w:numId w:val="2"/>
              </w:numPr>
              <w:spacing w:line="360" w:lineRule="exact"/>
              <w:jc w:val="left"/>
              <w:rPr>
                <w:rFonts w:ascii="仿宋" w:hAnsi="仿宋" w:eastAsia="仿宋" w:cs="宋体"/>
                <w:color w:val="000000"/>
                <w:szCs w:val="24"/>
              </w:rPr>
            </w:pPr>
            <w:r>
              <w:rPr>
                <w:rFonts w:hint="eastAsia" w:ascii="仿宋" w:hAnsi="仿宋" w:eastAsia="仿宋" w:cs="宋体"/>
                <w:color w:val="000000"/>
                <w:szCs w:val="24"/>
              </w:rPr>
              <w:t>现代服务业劳动（</w:t>
            </w:r>
            <w:r>
              <w:rPr>
                <w:rFonts w:ascii="仿宋" w:hAnsi="仿宋" w:eastAsia="仿宋" w:cs="宋体"/>
                <w:color w:val="000000"/>
                <w:szCs w:val="24"/>
              </w:rPr>
              <w:t>1</w:t>
            </w:r>
            <w:r>
              <w:rPr>
                <w:rFonts w:hint="eastAsia" w:ascii="仿宋" w:hAnsi="仿宋" w:eastAsia="仿宋" w:cs="宋体"/>
                <w:color w:val="000000"/>
                <w:szCs w:val="24"/>
              </w:rPr>
              <w:t>分）；</w:t>
            </w:r>
          </w:p>
          <w:p>
            <w:pPr>
              <w:numPr>
                <w:ilvl w:val="0"/>
                <w:numId w:val="2"/>
              </w:numPr>
              <w:spacing w:line="360" w:lineRule="exact"/>
              <w:jc w:val="left"/>
              <w:rPr>
                <w:rFonts w:ascii="仿宋" w:hAnsi="仿宋" w:eastAsia="仿宋" w:cs="宋体"/>
                <w:color w:val="000000"/>
                <w:szCs w:val="24"/>
              </w:rPr>
            </w:pPr>
            <w:r>
              <w:rPr>
                <w:rFonts w:hint="eastAsia" w:ascii="仿宋" w:hAnsi="仿宋" w:eastAsia="仿宋" w:cs="宋体"/>
                <w:color w:val="000000"/>
                <w:szCs w:val="24"/>
              </w:rPr>
              <w:t>公益劳动与志愿服务（</w:t>
            </w:r>
            <w:r>
              <w:rPr>
                <w:rFonts w:ascii="仿宋" w:hAnsi="仿宋" w:eastAsia="仿宋" w:cs="宋体"/>
                <w:color w:val="000000"/>
                <w:szCs w:val="24"/>
              </w:rPr>
              <w:t>1</w:t>
            </w:r>
            <w:r>
              <w:rPr>
                <w:rFonts w:hint="eastAsia" w:ascii="仿宋" w:hAnsi="仿宋" w:eastAsia="仿宋" w:cs="宋体"/>
                <w:color w:val="000000"/>
                <w:szCs w:val="24"/>
              </w:rPr>
              <w:t>分）。</w:t>
            </w:r>
          </w:p>
        </w:tc>
        <w:tc>
          <w:tcPr>
            <w:tcW w:w="4536" w:type="dxa"/>
            <w:noWrap w:val="0"/>
            <w:vAlign w:val="center"/>
          </w:tcPr>
          <w:p>
            <w:pPr>
              <w:numPr>
                <w:ilvl w:val="0"/>
                <w:numId w:val="3"/>
              </w:num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根据学生的年龄特征、自身兴趣与实际条件、在批发和零售业，交通运输、仓储和邮政业，住宿和餐饮业，信息传输、软件和信息技术服务业，金融业，房地产业，教育，卫生和社会工作，文化、体育和娱乐业，公共管理、社会保障和社会组织等现代服务行业中，选择1-2项与自身日常生活密切相关的项目进行实践、体验，如开展班徽设计等文化创意服务活动；</w:t>
            </w:r>
          </w:p>
          <w:p>
            <w:pPr>
              <w:numPr>
                <w:ilvl w:val="0"/>
                <w:numId w:val="3"/>
              </w:num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以校园、社区为主，参加1-2项力所能及的公益劳动与志愿服务，利用自身的知识与技能、创造的物质产品与精神产品等，满足他人需要、帮助他人解决问题。初步了解学校与社区中公益劳动与志愿服务的需求、形成与内容，体验多种服务性劳动过程。</w:t>
            </w:r>
          </w:p>
        </w:tc>
        <w:tc>
          <w:tcPr>
            <w:tcW w:w="1940" w:type="dxa"/>
            <w:noWrap w:val="0"/>
            <w:vAlign w:val="center"/>
          </w:tcPr>
          <w:p>
            <w:pPr>
              <w:spacing w:line="360" w:lineRule="exact"/>
              <w:jc w:val="left"/>
              <w:rPr>
                <w:rFonts w:ascii="仿宋" w:hAnsi="仿宋" w:eastAsia="仿宋"/>
                <w:color w:val="000000"/>
                <w:szCs w:val="24"/>
              </w:rPr>
            </w:pPr>
            <w:r>
              <w:rPr>
                <w:rFonts w:hint="eastAsia" w:ascii="仿宋" w:hAnsi="仿宋" w:eastAsia="仿宋"/>
                <w:color w:val="000000"/>
                <w:szCs w:val="24"/>
              </w:rPr>
              <w:t>1</w:t>
            </w:r>
            <w:r>
              <w:rPr>
                <w:rFonts w:ascii="仿宋" w:hAnsi="仿宋" w:eastAsia="仿宋"/>
                <w:color w:val="000000"/>
                <w:szCs w:val="24"/>
              </w:rPr>
              <w:t>.</w:t>
            </w:r>
            <w:r>
              <w:rPr>
                <w:rFonts w:hint="eastAsia" w:ascii="仿宋" w:hAnsi="仿宋" w:eastAsia="仿宋"/>
                <w:color w:val="000000"/>
                <w:szCs w:val="24"/>
              </w:rPr>
              <w:t>主动参与现代服务业劳动，获得初步体验和认识。尊重现代服务业劳动、劳动者、劳动成果。</w:t>
            </w:r>
          </w:p>
          <w:p>
            <w:pPr>
              <w:spacing w:line="360" w:lineRule="exact"/>
              <w:jc w:val="left"/>
              <w:rPr>
                <w:rFonts w:ascii="仿宋" w:hAnsi="仿宋" w:eastAsia="仿宋"/>
                <w:color w:val="000000"/>
                <w:szCs w:val="24"/>
              </w:rPr>
            </w:pPr>
            <w:r>
              <w:rPr>
                <w:rFonts w:hint="eastAsia" w:ascii="仿宋" w:hAnsi="仿宋" w:eastAsia="仿宋"/>
                <w:color w:val="000000"/>
                <w:szCs w:val="24"/>
              </w:rPr>
              <w:t>2</w:t>
            </w:r>
            <w:r>
              <w:rPr>
                <w:rFonts w:ascii="仿宋" w:hAnsi="仿宋" w:eastAsia="仿宋"/>
                <w:color w:val="000000"/>
                <w:szCs w:val="24"/>
              </w:rPr>
              <w:t>.</w:t>
            </w:r>
            <w:r>
              <w:rPr>
                <w:rFonts w:hint="eastAsia" w:ascii="仿宋" w:hAnsi="仿宋" w:eastAsia="仿宋"/>
                <w:color w:val="000000"/>
                <w:szCs w:val="24"/>
              </w:rPr>
              <w:t>了解学校、社区中存在多种公益劳动和志愿服务的需求与机会 ，初步具有以自己的劳动服务学校、服务社区的信心与能力。</w:t>
            </w:r>
          </w:p>
        </w:tc>
      </w:tr>
    </w:tbl>
    <w:p>
      <w:pPr>
        <w:spacing w:line="580" w:lineRule="exact"/>
        <w:rPr>
          <w:rFonts w:ascii="仿宋" w:hAnsi="仿宋" w:eastAsia="仿宋"/>
          <w:color w:val="000000"/>
          <w:sz w:val="24"/>
          <w:szCs w:val="24"/>
        </w:rPr>
        <w:sectPr>
          <w:footerReference r:id="rId5" w:type="first"/>
          <w:headerReference r:id="rId3" w:type="default"/>
          <w:footerReference r:id="rId4" w:type="default"/>
          <w:pgSz w:w="11906" w:h="16838"/>
          <w:pgMar w:top="1440" w:right="1797" w:bottom="1440" w:left="1797" w:header="851" w:footer="992" w:gutter="0"/>
          <w:pgNumType w:fmt="decimal"/>
          <w:cols w:space="720" w:num="1"/>
          <w:docGrid w:type="lines" w:linePitch="312" w:charSpace="0"/>
        </w:sectPr>
      </w:pPr>
    </w:p>
    <w:p>
      <w:pPr>
        <w:keepLines/>
        <w:spacing w:line="58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表3：桂林市雁山区中小学生劳动素养评价内容及要求</w:t>
      </w:r>
    </w:p>
    <w:p>
      <w:pPr>
        <w:keepLines/>
        <w:spacing w:line="580" w:lineRule="exact"/>
        <w:jc w:val="center"/>
        <w:rPr>
          <w:rFonts w:ascii="仿宋" w:hAnsi="仿宋" w:eastAsia="仿宋" w:cs="宋体"/>
          <w:b w:val="0"/>
          <w:bCs w:val="0"/>
          <w:color w:val="000000"/>
          <w:sz w:val="32"/>
          <w:szCs w:val="32"/>
        </w:rPr>
      </w:pPr>
      <w:r>
        <w:rPr>
          <w:rFonts w:hint="eastAsia" w:ascii="方正小标宋_GBK" w:hAnsi="方正小标宋_GBK" w:eastAsia="方正小标宋_GBK" w:cs="方正小标宋_GBK"/>
          <w:b w:val="0"/>
          <w:bCs w:val="0"/>
          <w:color w:val="000000"/>
          <w:sz w:val="32"/>
          <w:szCs w:val="32"/>
        </w:rPr>
        <w:t>（小学5-6年级）（参考）</w:t>
      </w:r>
    </w:p>
    <w:tbl>
      <w:tblPr>
        <w:tblStyle w:val="1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790"/>
        <w:gridCol w:w="4722"/>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noWrap w:val="0"/>
            <w:vAlign w:val="top"/>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劳动类型</w:t>
            </w:r>
          </w:p>
        </w:tc>
        <w:tc>
          <w:tcPr>
            <w:tcW w:w="1790"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评价内容</w:t>
            </w:r>
          </w:p>
        </w:tc>
        <w:tc>
          <w:tcPr>
            <w:tcW w:w="4722"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评价要求</w:t>
            </w:r>
          </w:p>
        </w:tc>
        <w:tc>
          <w:tcPr>
            <w:tcW w:w="2106"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观测要点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trPr>
        <w:tc>
          <w:tcPr>
            <w:tcW w:w="1255"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日常生活劳动（</w:t>
            </w:r>
            <w:r>
              <w:rPr>
                <w:rFonts w:ascii="仿宋" w:hAnsi="仿宋" w:eastAsia="仿宋" w:cs="宋体"/>
                <w:color w:val="000000"/>
                <w:szCs w:val="24"/>
              </w:rPr>
              <w:t>4</w:t>
            </w:r>
            <w:r>
              <w:rPr>
                <w:rFonts w:hint="eastAsia" w:ascii="仿宋" w:hAnsi="仿宋" w:eastAsia="仿宋" w:cs="宋体"/>
                <w:color w:val="000000"/>
                <w:szCs w:val="24"/>
              </w:rPr>
              <w:t>分）</w:t>
            </w:r>
          </w:p>
        </w:tc>
        <w:tc>
          <w:tcPr>
            <w:tcW w:w="1790"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1.整理与收纳（</w:t>
            </w:r>
            <w:r>
              <w:rPr>
                <w:rFonts w:ascii="仿宋" w:hAnsi="仿宋" w:eastAsia="仿宋" w:cs="宋体"/>
                <w:color w:val="000000"/>
                <w:szCs w:val="24"/>
              </w:rPr>
              <w:t>2</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2.烹饪与营养（</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3.家用器具使用与维护（</w:t>
            </w:r>
            <w:r>
              <w:rPr>
                <w:rFonts w:ascii="仿宋" w:hAnsi="仿宋" w:eastAsia="仿宋" w:cs="宋体"/>
                <w:color w:val="000000"/>
                <w:szCs w:val="24"/>
              </w:rPr>
              <w:t>1</w:t>
            </w:r>
            <w:r>
              <w:rPr>
                <w:rFonts w:hint="eastAsia" w:ascii="仿宋" w:hAnsi="仿宋" w:eastAsia="仿宋" w:cs="宋体"/>
                <w:color w:val="000000"/>
                <w:szCs w:val="24"/>
              </w:rPr>
              <w:t>分）。</w:t>
            </w:r>
          </w:p>
        </w:tc>
        <w:tc>
          <w:tcPr>
            <w:tcW w:w="4722" w:type="dxa"/>
            <w:noWrap w:val="0"/>
            <w:vAlign w:val="center"/>
          </w:tcPr>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1.通过对物品的整理与取舍，清理自己的学习与生活空间，如清理和合理处置使用过的教科书、簿本，以及不再穿的衣物、不再玩的玩具等；初步掌握对物品、居室进行整理、清洁的方法，较为充分、合理地利用家具空间，用劳动和智慧为自己和家人创造更舒适的生活环境；</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2.用简单的炒、煎、炖等烹饪方法制作2-3道家常菜，如西红柿炒鸡蛋、煎鸡蛋、炖骨头汤等，参与从择菜、洗菜到烧菜、装盘的完整过程。能根据家人需求设计一顿午餐或晚餐的营养食谱，了解不同烹饪方法与食物营养的关系；</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3.通过阅读产品说明书，了解家庭常用电器，如电视机、电冰箱、洗衣机、电风扇、空调等的功能特点，掌握基本操作方法。根据需求选择使用功能，规范、安全地操作。</w:t>
            </w:r>
          </w:p>
        </w:tc>
        <w:tc>
          <w:tcPr>
            <w:tcW w:w="2106" w:type="dxa"/>
            <w:noWrap w:val="0"/>
            <w:vAlign w:val="center"/>
          </w:tcPr>
          <w:p>
            <w:pPr>
              <w:widowControl/>
              <w:shd w:val="clear" w:color="auto" w:fill="FFFFFF"/>
              <w:spacing w:line="480" w:lineRule="atLeas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具有较高的整理与收纳的能力，懂得有依据地整理与取舍，建立及时整理、清洁，以及清除学习和生活环境中的病原微生物的意识。体悟劳动对于创造美好生活的意义，具有初步的劳动筹划思维和家政能力。</w:t>
            </w:r>
          </w:p>
          <w:p>
            <w:pPr>
              <w:widowControl/>
              <w:shd w:val="clear" w:color="auto" w:fill="FFFFFF"/>
              <w:spacing w:line="480" w:lineRule="atLeast"/>
              <w:rPr>
                <w:rFonts w:ascii="仿宋" w:hAnsi="仿宋" w:eastAsia="仿宋" w:cs="宋体"/>
                <w:color w:val="000000"/>
                <w:szCs w:val="24"/>
              </w:rPr>
            </w:pPr>
            <w:r>
              <w:rPr>
                <w:rFonts w:ascii="仿宋" w:hAnsi="仿宋" w:eastAsia="仿宋" w:cs="宋体"/>
                <w:color w:val="000000"/>
                <w:szCs w:val="24"/>
              </w:rPr>
              <w:t>2.</w:t>
            </w:r>
            <w:r>
              <w:rPr>
                <w:rFonts w:hint="eastAsia" w:ascii="仿宋" w:hAnsi="仿宋" w:eastAsia="仿宋" w:cs="宋体"/>
                <w:color w:val="000000"/>
                <w:szCs w:val="24"/>
              </w:rPr>
              <w:t>能进行家庭餐食的设计和营养搭配，并掌握简单的</w:t>
            </w:r>
            <w:r>
              <w:rPr>
                <w:rFonts w:hint="eastAsia" w:ascii="仿宋" w:hAnsi="仿宋" w:eastAsia="仿宋" w:cs="宋体"/>
                <w:color w:val="000000"/>
                <w:szCs w:val="24"/>
                <w:lang w:eastAsia="zh-CN"/>
              </w:rPr>
              <w:t>烹饪</w:t>
            </w:r>
            <w:r>
              <w:rPr>
                <w:rFonts w:hint="eastAsia" w:ascii="仿宋" w:hAnsi="仿宋" w:eastAsia="仿宋" w:cs="宋体"/>
                <w:color w:val="000000"/>
                <w:szCs w:val="24"/>
              </w:rPr>
              <w:t>方法。初步养成营养搭配和健康饮食的习惯，具有食品安全意识。</w:t>
            </w:r>
          </w:p>
          <w:p>
            <w:pPr>
              <w:widowControl/>
              <w:shd w:val="clear" w:color="auto" w:fill="FFFFFF"/>
              <w:spacing w:line="480" w:lineRule="atLeast"/>
              <w:rPr>
                <w:rFonts w:ascii="仿宋" w:hAnsi="仿宋" w:eastAsia="仿宋" w:cs="宋体"/>
                <w:color w:val="000000"/>
                <w:szCs w:val="24"/>
              </w:rPr>
            </w:pPr>
            <w:r>
              <w:rPr>
                <w:rFonts w:ascii="仿宋" w:hAnsi="仿宋" w:eastAsia="仿宋" w:cs="宋体"/>
                <w:color w:val="000000"/>
                <w:szCs w:val="24"/>
              </w:rPr>
              <w:t>3.</w:t>
            </w:r>
            <w:r>
              <w:rPr>
                <w:rFonts w:hint="eastAsia" w:ascii="仿宋" w:hAnsi="仿宋" w:eastAsia="仿宋" w:cs="宋体"/>
                <w:color w:val="000000"/>
                <w:szCs w:val="24"/>
              </w:rPr>
              <w:t>掌握家庭常用电器的功能特点和使用方法，在学习和操作过程中养成耐心、细心的劳动品质，形成运用现代科技参与日常生活劳动的能力。</w:t>
            </w:r>
          </w:p>
          <w:p>
            <w:pPr>
              <w:spacing w:line="360" w:lineRule="exact"/>
              <w:ind w:left="210" w:hanging="210" w:hangingChars="100"/>
              <w:jc w:val="left"/>
              <w:rPr>
                <w:rFonts w:ascii="仿宋" w:hAnsi="仿宋" w:eastAsia="仿宋"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2" w:hRule="atLeast"/>
          <w:jc w:val="center"/>
        </w:trPr>
        <w:tc>
          <w:tcPr>
            <w:tcW w:w="1255"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生产劳动（</w:t>
            </w:r>
            <w:r>
              <w:rPr>
                <w:rFonts w:ascii="仿宋" w:hAnsi="仿宋" w:eastAsia="仿宋" w:cs="宋体"/>
                <w:color w:val="000000"/>
                <w:szCs w:val="24"/>
              </w:rPr>
              <w:t>4</w:t>
            </w:r>
            <w:r>
              <w:rPr>
                <w:rFonts w:hint="eastAsia" w:ascii="仿宋" w:hAnsi="仿宋" w:eastAsia="仿宋" w:cs="宋体"/>
                <w:color w:val="000000"/>
                <w:szCs w:val="24"/>
              </w:rPr>
              <w:t>分）</w:t>
            </w:r>
          </w:p>
        </w:tc>
        <w:tc>
          <w:tcPr>
            <w:tcW w:w="1790"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农业生产劳动（</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w:t>
            </w:r>
            <w:r>
              <w:rPr>
                <w:rFonts w:ascii="仿宋" w:hAnsi="仿宋" w:eastAsia="仿宋" w:cs="宋体"/>
                <w:color w:val="000000"/>
                <w:szCs w:val="24"/>
              </w:rPr>
              <w:t>.</w:t>
            </w:r>
            <w:r>
              <w:rPr>
                <w:rFonts w:hint="eastAsia" w:ascii="仿宋" w:hAnsi="仿宋" w:eastAsia="仿宋" w:cs="宋体"/>
                <w:color w:val="000000"/>
                <w:szCs w:val="24"/>
              </w:rPr>
              <w:t>传统工艺制作（</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3.工业生产劳动（</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4.新技术体验与应用（</w:t>
            </w:r>
            <w:r>
              <w:rPr>
                <w:rFonts w:ascii="仿宋" w:hAnsi="仿宋" w:eastAsia="仿宋" w:cs="宋体"/>
                <w:color w:val="000000"/>
                <w:szCs w:val="24"/>
              </w:rPr>
              <w:t>1</w:t>
            </w:r>
            <w:r>
              <w:rPr>
                <w:rFonts w:hint="eastAsia" w:ascii="仿宋" w:hAnsi="仿宋" w:eastAsia="仿宋" w:cs="宋体"/>
                <w:color w:val="000000"/>
                <w:szCs w:val="24"/>
              </w:rPr>
              <w:t>分）。</w:t>
            </w:r>
          </w:p>
        </w:tc>
        <w:tc>
          <w:tcPr>
            <w:tcW w:w="4722" w:type="dxa"/>
            <w:noWrap w:val="0"/>
            <w:vAlign w:val="center"/>
          </w:tcPr>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1.种植与养护1-2种当地常见的蔬菜、盆栽花草、果树等，或根据区域相关规定，合法合规饲养1-2种常见家畜，如兔、羊等。体验简单的种植、饲养等生产劳动，初步学习种植、饲养的基本方法；</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2.选择1-2项传统工艺制作项目，如陶艺、纸工、布艺、编织、印染、皮影、木版画等，了解其特点及发展历史，初步掌握制作的技能和方法。读懂基本的实体图、示意图、装配图等。根据劳动需要，设计方案并选择合适的材料和工具制作简单作品；</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3.选择1-2项工业生产项目，如木工、金工、电子等，进行简单产品模型或原型的加工，初步体验工业生产劳动过程。熟悉所选项目的工具特点、设备特点。识读简单的产品技术图样，根据图样制作产品的模型或原型，完成产品模型或原型的组装、测试。体验工业生产劳动创造物质财富的喜悦与成就感；</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4.选择1-2项新技术，如三维打印技术、激光切割技术、智能控制技术等，初步进行劳动体验与技术应用。熟悉某项新技术的主要功能及简单的使用方法。识读简单的产品技术图样，并应用某项新技术进行简单产品的加工，记录某项新技术在改变传统加工方式，提高生产效率和生活品质等方面带来的主要变化。感受新技术在提高生产效率、产品质量及创造性解决问题等方面的重要作用，感受现代劳动中的创新精神。</w:t>
            </w:r>
          </w:p>
        </w:tc>
        <w:tc>
          <w:tcPr>
            <w:tcW w:w="2106" w:type="dxa"/>
            <w:noWrap w:val="0"/>
            <w:vAlign w:val="center"/>
          </w:tcPr>
          <w:p>
            <w:pPr>
              <w:spacing w:line="360" w:lineRule="exact"/>
              <w:ind w:left="210" w:hanging="210" w:hangingChars="100"/>
              <w:jc w:val="left"/>
              <w:rPr>
                <w:rFonts w:ascii="仿宋" w:hAnsi="仿宋" w:eastAsia="仿宋"/>
                <w:color w:val="000000"/>
                <w:szCs w:val="24"/>
              </w:rPr>
            </w:pPr>
            <w:r>
              <w:rPr>
                <w:rFonts w:ascii="Calibri" w:hAnsi="Calibri" w:eastAsia="仿宋" w:cs="Calibri"/>
                <w:color w:val="000000"/>
                <w:szCs w:val="24"/>
              </w:rPr>
              <w:t> </w:t>
            </w:r>
            <w:r>
              <w:rPr>
                <w:rFonts w:ascii="仿宋" w:hAnsi="仿宋" w:eastAsia="仿宋"/>
                <w:color w:val="000000"/>
                <w:szCs w:val="24"/>
              </w:rPr>
              <w:t>1.</w:t>
            </w:r>
            <w:r>
              <w:rPr>
                <w:rFonts w:hint="eastAsia" w:ascii="仿宋" w:hAnsi="仿宋" w:eastAsia="仿宋"/>
                <w:color w:val="000000"/>
                <w:szCs w:val="24"/>
              </w:rPr>
              <w:t>能种植与养护</w:t>
            </w:r>
            <w:r>
              <w:rPr>
                <w:rFonts w:ascii="仿宋" w:hAnsi="仿宋" w:eastAsia="仿宋"/>
                <w:color w:val="000000"/>
                <w:szCs w:val="24"/>
              </w:rPr>
              <w:t>1</w:t>
            </w:r>
            <w:r>
              <w:rPr>
                <w:rFonts w:hint="eastAsia" w:ascii="仿宋" w:hAnsi="仿宋" w:eastAsia="仿宋"/>
                <w:color w:val="000000"/>
                <w:szCs w:val="24"/>
              </w:rPr>
              <w:t>-</w:t>
            </w:r>
          </w:p>
          <w:p>
            <w:pPr>
              <w:spacing w:line="360" w:lineRule="exact"/>
              <w:ind w:left="210" w:hanging="210" w:hangingChars="100"/>
              <w:jc w:val="left"/>
              <w:rPr>
                <w:rFonts w:ascii="仿宋" w:hAnsi="仿宋" w:eastAsia="仿宋"/>
                <w:color w:val="000000"/>
                <w:szCs w:val="24"/>
              </w:rPr>
            </w:pPr>
            <w:r>
              <w:rPr>
                <w:rFonts w:ascii="仿宋" w:hAnsi="仿宋" w:eastAsia="仿宋"/>
                <w:color w:val="000000"/>
                <w:szCs w:val="24"/>
              </w:rPr>
              <w:t>2</w:t>
            </w:r>
            <w:r>
              <w:rPr>
                <w:rFonts w:hint="eastAsia" w:ascii="仿宋" w:hAnsi="仿宋" w:eastAsia="仿宋"/>
                <w:color w:val="000000"/>
                <w:szCs w:val="24"/>
              </w:rPr>
              <w:t>种当地常见植物，</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或饲养</w:t>
            </w:r>
            <w:r>
              <w:rPr>
                <w:rFonts w:ascii="仿宋" w:hAnsi="仿宋" w:eastAsia="仿宋"/>
                <w:color w:val="000000"/>
                <w:szCs w:val="24"/>
              </w:rPr>
              <w:t>1</w:t>
            </w:r>
            <w:r>
              <w:rPr>
                <w:rFonts w:hint="eastAsia" w:ascii="仿宋" w:hAnsi="仿宋" w:eastAsia="仿宋"/>
                <w:color w:val="000000"/>
                <w:szCs w:val="24"/>
              </w:rPr>
              <w:t>-</w:t>
            </w:r>
            <w:r>
              <w:rPr>
                <w:rFonts w:ascii="仿宋" w:hAnsi="仿宋" w:eastAsia="仿宋"/>
                <w:color w:val="000000"/>
                <w:szCs w:val="24"/>
              </w:rPr>
              <w:t>2</w:t>
            </w:r>
            <w:r>
              <w:rPr>
                <w:rFonts w:hint="eastAsia" w:ascii="仿宋" w:hAnsi="仿宋" w:eastAsia="仿宋"/>
                <w:color w:val="000000"/>
                <w:szCs w:val="24"/>
              </w:rPr>
              <w:t>种常见家</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畜.</w:t>
            </w:r>
          </w:p>
          <w:p>
            <w:pPr>
              <w:spacing w:line="360" w:lineRule="exact"/>
              <w:ind w:left="210" w:hanging="210" w:hangingChars="100"/>
              <w:jc w:val="left"/>
              <w:rPr>
                <w:rFonts w:ascii="仿宋" w:hAnsi="仿宋" w:eastAsia="仿宋"/>
                <w:color w:val="000000"/>
                <w:szCs w:val="24"/>
              </w:rPr>
            </w:pPr>
            <w:r>
              <w:rPr>
                <w:rFonts w:ascii="仿宋" w:hAnsi="仿宋" w:eastAsia="仿宋"/>
                <w:color w:val="000000"/>
                <w:szCs w:val="24"/>
              </w:rPr>
              <w:t>2.</w:t>
            </w:r>
            <w:r>
              <w:rPr>
                <w:rFonts w:hint="eastAsia" w:ascii="仿宋" w:hAnsi="仿宋" w:eastAsia="仿宋"/>
                <w:color w:val="000000"/>
                <w:szCs w:val="24"/>
              </w:rPr>
              <w:t>能根据劳动需</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要</w:t>
            </w:r>
            <w:r>
              <w:rPr>
                <w:rFonts w:ascii="Calibri" w:hAnsi="Calibri" w:eastAsia="仿宋" w:cs="Calibri"/>
                <w:color w:val="000000"/>
                <w:szCs w:val="24"/>
              </w:rPr>
              <w:t> </w:t>
            </w:r>
            <w:r>
              <w:rPr>
                <w:rFonts w:hint="eastAsia" w:ascii="仿宋" w:hAnsi="仿宋" w:eastAsia="仿宋"/>
                <w:color w:val="000000"/>
                <w:szCs w:val="24"/>
              </w:rPr>
              <w:t>，设计并制作简</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单的传统工艺作品，</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说明传统工艺的价值。</w:t>
            </w:r>
          </w:p>
          <w:p>
            <w:pPr>
              <w:spacing w:line="360" w:lineRule="exact"/>
              <w:jc w:val="left"/>
              <w:rPr>
                <w:rFonts w:ascii="仿宋" w:hAnsi="仿宋" w:eastAsia="仿宋"/>
                <w:color w:val="000000"/>
                <w:szCs w:val="24"/>
              </w:rPr>
            </w:pPr>
            <w:r>
              <w:rPr>
                <w:rFonts w:hint="eastAsia" w:ascii="仿宋" w:hAnsi="仿宋" w:eastAsia="仿宋"/>
                <w:color w:val="000000"/>
                <w:szCs w:val="24"/>
              </w:rPr>
              <w:t>3</w:t>
            </w:r>
            <w:r>
              <w:rPr>
                <w:rFonts w:ascii="仿宋" w:hAnsi="仿宋" w:eastAsia="仿宋"/>
                <w:color w:val="000000"/>
                <w:szCs w:val="24"/>
              </w:rPr>
              <w:t>.</w:t>
            </w:r>
            <w:r>
              <w:rPr>
                <w:rFonts w:hint="eastAsia" w:ascii="仿宋" w:hAnsi="仿宋" w:eastAsia="仿宋"/>
                <w:color w:val="000000"/>
                <w:szCs w:val="24"/>
              </w:rPr>
              <w:t>掌握某项工业生产项目工具、设备的操作方法。能依据简单技术图样，规范地使用常用生产工具、设备加</w:t>
            </w:r>
            <w:r>
              <w:rPr>
                <w:rFonts w:ascii="Calibri" w:hAnsi="Calibri" w:eastAsia="仿宋" w:cs="Calibri"/>
                <w:color w:val="000000"/>
                <w:szCs w:val="24"/>
              </w:rPr>
              <w:t> </w:t>
            </w:r>
            <w:r>
              <w:rPr>
                <w:rFonts w:hint="eastAsia" w:ascii="仿宋" w:hAnsi="仿宋" w:eastAsia="仿宋"/>
                <w:color w:val="000000"/>
                <w:szCs w:val="24"/>
              </w:rPr>
              <w:t>工制作产品的模型或原型。理解日用产品的来之不易，懂得爱</w:t>
            </w:r>
            <w:r>
              <w:rPr>
                <w:rFonts w:ascii="Calibri" w:hAnsi="Calibri" w:eastAsia="仿宋" w:cs="Calibri"/>
                <w:color w:val="000000"/>
                <w:szCs w:val="24"/>
              </w:rPr>
              <w:t> </w:t>
            </w:r>
            <w:r>
              <w:rPr>
                <w:rFonts w:hint="eastAsia" w:ascii="仿宋" w:hAnsi="仿宋" w:eastAsia="仿宋"/>
                <w:color w:val="000000"/>
                <w:szCs w:val="24"/>
              </w:rPr>
              <w:t>惜日用产品，</w:t>
            </w:r>
            <w:r>
              <w:rPr>
                <w:rFonts w:ascii="Calibri" w:hAnsi="Calibri" w:eastAsia="仿宋" w:cs="Calibri"/>
                <w:color w:val="000000"/>
                <w:szCs w:val="24"/>
              </w:rPr>
              <w:t> </w:t>
            </w:r>
            <w:r>
              <w:rPr>
                <w:rFonts w:hint="eastAsia" w:ascii="仿宋" w:hAnsi="仿宋" w:eastAsia="仿宋"/>
                <w:color w:val="000000"/>
                <w:szCs w:val="24"/>
              </w:rPr>
              <w:t>初步形成安全规范地进行工业生产劳动的意识。初步形成产品质量意识和精益求精的劳动品质。4</w:t>
            </w:r>
            <w:r>
              <w:rPr>
                <w:rFonts w:ascii="仿宋" w:hAnsi="仿宋" w:eastAsia="仿宋"/>
                <w:color w:val="000000"/>
                <w:szCs w:val="24"/>
              </w:rPr>
              <w:t>.</w:t>
            </w:r>
            <w:r>
              <w:rPr>
                <w:rFonts w:hint="eastAsia" w:ascii="仿宋" w:hAnsi="仿宋" w:eastAsia="仿宋"/>
                <w:color w:val="000000"/>
                <w:szCs w:val="24"/>
              </w:rPr>
              <w:t>掌握某项新技术的使用方法。能根据需要，应用某项新技术制作简单的产品模型或原型。初步具有亲近新技术的情感和使 用新技术进行劳动的意愿，具有进行创造性劳动的热情。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255"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服务性劳动（</w:t>
            </w:r>
            <w:r>
              <w:rPr>
                <w:rFonts w:ascii="仿宋" w:hAnsi="仿宋" w:eastAsia="仿宋" w:cs="宋体"/>
                <w:color w:val="000000"/>
                <w:szCs w:val="24"/>
              </w:rPr>
              <w:t>2</w:t>
            </w:r>
            <w:r>
              <w:rPr>
                <w:rFonts w:hint="eastAsia" w:ascii="仿宋" w:hAnsi="仿宋" w:eastAsia="仿宋" w:cs="宋体"/>
                <w:color w:val="000000"/>
                <w:szCs w:val="24"/>
              </w:rPr>
              <w:t>学分）</w:t>
            </w:r>
          </w:p>
        </w:tc>
        <w:tc>
          <w:tcPr>
            <w:tcW w:w="1790"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1.现代服务业劳动（</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2.公益劳动与志愿服务（</w:t>
            </w:r>
            <w:r>
              <w:rPr>
                <w:rFonts w:ascii="仿宋" w:hAnsi="仿宋" w:eastAsia="仿宋" w:cs="宋体"/>
                <w:color w:val="000000"/>
                <w:szCs w:val="24"/>
              </w:rPr>
              <w:t>1</w:t>
            </w:r>
            <w:r>
              <w:rPr>
                <w:rFonts w:hint="eastAsia" w:ascii="仿宋" w:hAnsi="仿宋" w:eastAsia="仿宋" w:cs="宋体"/>
                <w:color w:val="000000"/>
                <w:szCs w:val="24"/>
              </w:rPr>
              <w:t>分）。</w:t>
            </w:r>
          </w:p>
        </w:tc>
        <w:tc>
          <w:tcPr>
            <w:tcW w:w="4722" w:type="dxa"/>
            <w:noWrap w:val="0"/>
            <w:vAlign w:val="center"/>
          </w:tcPr>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1.根据学生的年龄特征、自身兴趣与实际条件，选择1-2项现代服务业劳动项目进行参与、体验，如基于学校或社区条件体验现代物业管理，基于学校文化和师生需要开展学习用品设计等文化创意服务劳动，初步了解新兴现代服务业的类别、内容及其劳动过程与特征；</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2.参与1-2项公益劳动与志愿服务劳动项目。例如：参与校园绿化环境维护、卫生监督等学校事务管理，为同学和老师提供劳动服务；以小组为单位，在老师或父母的帮助下，为当地养老院老人制作节日食物，分享节日的喜悦；为公共图书馆、科技馆、纪念馆、植物园、动物园、流浪动物救助站等公共空间建设；在学校、家庭、社区中开展疫情防控等公共卫生服务宣传活动，关爱他人的健康等。</w:t>
            </w:r>
          </w:p>
        </w:tc>
        <w:tc>
          <w:tcPr>
            <w:tcW w:w="2106" w:type="dxa"/>
            <w:noWrap w:val="0"/>
            <w:vAlign w:val="center"/>
          </w:tcPr>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1</w:t>
            </w:r>
            <w:r>
              <w:rPr>
                <w:rFonts w:ascii="仿宋" w:hAnsi="仿宋" w:eastAsia="仿宋"/>
                <w:color w:val="000000"/>
                <w:szCs w:val="24"/>
              </w:rPr>
              <w:t>.</w:t>
            </w:r>
            <w:r>
              <w:rPr>
                <w:rFonts w:hint="eastAsia" w:ascii="仿宋" w:hAnsi="仿宋" w:eastAsia="仿宋"/>
                <w:color w:val="000000"/>
                <w:szCs w:val="24"/>
              </w:rPr>
              <w:t>理解1—2 项现代</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服务业劳动的过程与</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特征，以及智能技术</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等对服务行业发展带</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来的促进作用。增强</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 xml:space="preserve">公共服务意识、与他 </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人协同劳动的意识。</w:t>
            </w:r>
          </w:p>
          <w:p>
            <w:pPr>
              <w:spacing w:line="360" w:lineRule="exact"/>
              <w:jc w:val="left"/>
              <w:rPr>
                <w:rFonts w:ascii="仿宋" w:hAnsi="仿宋" w:eastAsia="仿宋"/>
                <w:color w:val="000000"/>
                <w:szCs w:val="24"/>
              </w:rPr>
            </w:pPr>
            <w:r>
              <w:rPr>
                <w:rFonts w:ascii="仿宋" w:hAnsi="仿宋" w:eastAsia="仿宋"/>
                <w:color w:val="000000"/>
                <w:szCs w:val="24"/>
              </w:rPr>
              <w:t>2.</w:t>
            </w:r>
            <w:r>
              <w:rPr>
                <w:rFonts w:hint="eastAsia" w:ascii="仿宋" w:hAnsi="仿宋" w:eastAsia="仿宋"/>
                <w:color w:val="000000"/>
                <w:szCs w:val="24"/>
              </w:rPr>
              <w:t>能了解公益劳动与志愿服务中的调查、准备、组织、实施</w:t>
            </w:r>
            <w:r>
              <w:rPr>
                <w:rFonts w:ascii="Calibri" w:hAnsi="Calibri" w:eastAsia="仿宋" w:cs="Calibri"/>
                <w:color w:val="000000"/>
                <w:szCs w:val="24"/>
              </w:rPr>
              <w:t> </w:t>
            </w:r>
            <w:r>
              <w:rPr>
                <w:rFonts w:hint="eastAsia" w:ascii="仿宋" w:hAnsi="仿宋" w:eastAsia="仿宋"/>
                <w:color w:val="000000"/>
                <w:szCs w:val="24"/>
              </w:rPr>
              <w:t>、</w:t>
            </w:r>
            <w:r>
              <w:rPr>
                <w:rFonts w:ascii="Calibri" w:hAnsi="Calibri" w:eastAsia="仿宋" w:cs="Calibri"/>
                <w:color w:val="000000"/>
                <w:szCs w:val="24"/>
              </w:rPr>
              <w:t> </w:t>
            </w:r>
            <w:r>
              <w:rPr>
                <w:rFonts w:hint="eastAsia" w:ascii="仿宋" w:hAnsi="仿宋" w:eastAsia="仿宋"/>
                <w:color w:val="000000"/>
                <w:szCs w:val="24"/>
              </w:rPr>
              <w:t>反思等环节，在服务性劳动过程中形成发现问题、关注</w:t>
            </w:r>
            <w:r>
              <w:rPr>
                <w:rFonts w:ascii="Calibri" w:hAnsi="Calibri" w:eastAsia="仿宋" w:cs="Calibri"/>
                <w:color w:val="000000"/>
                <w:szCs w:val="24"/>
              </w:rPr>
              <w:t> </w:t>
            </w:r>
            <w:r>
              <w:rPr>
                <w:rFonts w:hint="eastAsia" w:ascii="仿宋" w:hAnsi="仿宋" w:eastAsia="仿宋"/>
                <w:color w:val="000000"/>
                <w:szCs w:val="24"/>
              </w:rPr>
              <w:t>他人需要与服务</w:t>
            </w:r>
            <w:r>
              <w:rPr>
                <w:rFonts w:ascii="Calibri" w:hAnsi="Calibri" w:eastAsia="仿宋" w:cs="Calibri"/>
                <w:color w:val="000000"/>
                <w:szCs w:val="24"/>
              </w:rPr>
              <w:t> </w:t>
            </w:r>
            <w:r>
              <w:rPr>
                <w:rFonts w:hint="eastAsia" w:ascii="仿宋" w:hAnsi="仿宋" w:eastAsia="仿宋"/>
                <w:color w:val="000000"/>
                <w:szCs w:val="24"/>
              </w:rPr>
              <w:t>他人</w:t>
            </w:r>
            <w:r>
              <w:rPr>
                <w:rFonts w:ascii="Calibri" w:hAnsi="Calibri" w:eastAsia="仿宋" w:cs="Calibri"/>
                <w:color w:val="000000"/>
                <w:szCs w:val="24"/>
              </w:rPr>
              <w:t> </w:t>
            </w:r>
            <w:r>
              <w:rPr>
                <w:rFonts w:hint="eastAsia" w:ascii="仿宋" w:hAnsi="仿宋" w:eastAsia="仿宋"/>
                <w:color w:val="000000"/>
                <w:szCs w:val="24"/>
              </w:rPr>
              <w:t>的意识与能</w:t>
            </w:r>
            <w:r>
              <w:rPr>
                <w:rFonts w:ascii="Calibri" w:hAnsi="Calibri" w:eastAsia="仿宋" w:cs="Calibri"/>
                <w:color w:val="000000"/>
                <w:szCs w:val="24"/>
              </w:rPr>
              <w:t> </w:t>
            </w:r>
            <w:r>
              <w:rPr>
                <w:rFonts w:hint="eastAsia" w:ascii="仿宋" w:hAnsi="仿宋" w:eastAsia="仿宋"/>
                <w:color w:val="000000"/>
                <w:szCs w:val="24"/>
              </w:rPr>
              <w:t>力，</w:t>
            </w:r>
            <w:r>
              <w:rPr>
                <w:rFonts w:ascii="Calibri" w:hAnsi="Calibri" w:eastAsia="仿宋" w:cs="Calibri"/>
                <w:color w:val="000000"/>
                <w:szCs w:val="24"/>
              </w:rPr>
              <w:t> </w:t>
            </w:r>
            <w:r>
              <w:rPr>
                <w:rFonts w:hint="eastAsia" w:ascii="仿宋" w:hAnsi="仿宋" w:eastAsia="仿宋"/>
                <w:color w:val="000000"/>
                <w:szCs w:val="24"/>
              </w:rPr>
              <w:t>进一步发展筹划能力。</w:t>
            </w:r>
          </w:p>
        </w:tc>
      </w:tr>
    </w:tbl>
    <w:p>
      <w:pPr>
        <w:spacing w:line="580" w:lineRule="exact"/>
        <w:rPr>
          <w:rFonts w:ascii="宋体" w:hAnsi="宋体" w:eastAsia="等线" w:cs="宋体"/>
          <w:color w:val="000000"/>
          <w:sz w:val="24"/>
          <w:szCs w:val="24"/>
        </w:rPr>
      </w:pPr>
    </w:p>
    <w:p>
      <w:pPr>
        <w:spacing w:line="580" w:lineRule="exact"/>
        <w:rPr>
          <w:rFonts w:ascii="宋体" w:hAnsi="宋体" w:eastAsia="等线" w:cs="宋体"/>
          <w:color w:val="000000"/>
          <w:sz w:val="24"/>
          <w:szCs w:val="24"/>
        </w:rPr>
      </w:pPr>
    </w:p>
    <w:p>
      <w:pPr>
        <w:spacing w:line="580" w:lineRule="exact"/>
        <w:rPr>
          <w:rFonts w:ascii="宋体" w:hAnsi="宋体" w:eastAsia="等线" w:cs="宋体"/>
          <w:color w:val="000000"/>
          <w:sz w:val="24"/>
          <w:szCs w:val="24"/>
        </w:rPr>
      </w:pPr>
    </w:p>
    <w:p>
      <w:pPr>
        <w:spacing w:line="580" w:lineRule="exact"/>
        <w:rPr>
          <w:rFonts w:ascii="宋体" w:hAnsi="宋体" w:eastAsia="等线" w:cs="宋体"/>
          <w:color w:val="000000"/>
          <w:sz w:val="24"/>
          <w:szCs w:val="24"/>
        </w:rPr>
      </w:pPr>
    </w:p>
    <w:p>
      <w:pPr>
        <w:spacing w:line="580" w:lineRule="exact"/>
        <w:rPr>
          <w:rFonts w:ascii="宋体" w:hAnsi="宋体" w:eastAsia="等线" w:cs="宋体"/>
          <w:color w:val="000000"/>
          <w:sz w:val="24"/>
          <w:szCs w:val="24"/>
        </w:rPr>
      </w:pPr>
    </w:p>
    <w:p>
      <w:pPr>
        <w:spacing w:line="580" w:lineRule="exact"/>
        <w:rPr>
          <w:rFonts w:ascii="宋体" w:hAnsi="宋体" w:eastAsia="等线" w:cs="宋体"/>
          <w:color w:val="000000"/>
          <w:sz w:val="24"/>
          <w:szCs w:val="24"/>
        </w:rPr>
      </w:pPr>
    </w:p>
    <w:p>
      <w:pPr>
        <w:spacing w:line="580" w:lineRule="exact"/>
        <w:jc w:val="center"/>
        <w:rPr>
          <w:rFonts w:hint="eastAsia" w:ascii="方正小标宋_GBK" w:hAnsi="方正小标宋_GBK" w:eastAsia="方正小标宋_GBK" w:cs="方正小标宋_GBK"/>
          <w:b w:val="0"/>
          <w:bCs w:val="0"/>
          <w:color w:val="000000"/>
          <w:sz w:val="32"/>
          <w:szCs w:val="32"/>
        </w:rPr>
      </w:pPr>
      <w:bookmarkStart w:id="6" w:name="_Hlk83423364"/>
      <w:bookmarkEnd w:id="6"/>
      <w:r>
        <w:rPr>
          <w:rFonts w:hint="eastAsia" w:ascii="方正小标宋_GBK" w:hAnsi="方正小标宋_GBK" w:eastAsia="方正小标宋_GBK" w:cs="方正小标宋_GBK"/>
          <w:b w:val="0"/>
          <w:bCs w:val="0"/>
          <w:color w:val="000000"/>
          <w:sz w:val="32"/>
          <w:szCs w:val="32"/>
        </w:rPr>
        <w:t>表4：桂林市雁山区中小学生劳动素养评价内容及要求</w:t>
      </w:r>
    </w:p>
    <w:p>
      <w:pPr>
        <w:spacing w:line="58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（初中年级）</w:t>
      </w:r>
    </w:p>
    <w:tbl>
      <w:tblPr>
        <w:tblStyle w:val="1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029"/>
        <w:gridCol w:w="4111"/>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noWrap w:val="0"/>
            <w:vAlign w:val="top"/>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劳动类型</w:t>
            </w:r>
          </w:p>
        </w:tc>
        <w:tc>
          <w:tcPr>
            <w:tcW w:w="2029"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评价内容</w:t>
            </w:r>
          </w:p>
        </w:tc>
        <w:tc>
          <w:tcPr>
            <w:tcW w:w="4111"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评价要求</w:t>
            </w:r>
          </w:p>
        </w:tc>
        <w:tc>
          <w:tcPr>
            <w:tcW w:w="2365" w:type="dxa"/>
            <w:noWrap w:val="0"/>
            <w:vAlign w:val="center"/>
          </w:tcPr>
          <w:p>
            <w:pPr>
              <w:spacing w:line="360" w:lineRule="exact"/>
              <w:jc w:val="center"/>
              <w:rPr>
                <w:rFonts w:ascii="仿宋" w:hAnsi="仿宋" w:eastAsia="仿宋"/>
                <w:bCs/>
                <w:color w:val="000000"/>
                <w:szCs w:val="24"/>
              </w:rPr>
            </w:pPr>
            <w:r>
              <w:rPr>
                <w:rFonts w:hint="eastAsia" w:ascii="仿宋" w:hAnsi="仿宋" w:eastAsia="仿宋" w:cs="宋体"/>
                <w:bCs/>
                <w:color w:val="000000"/>
                <w:szCs w:val="24"/>
              </w:rPr>
              <w:t>观测要点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9"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s="宋体"/>
                <w:color w:val="000000"/>
                <w:szCs w:val="24"/>
              </w:rPr>
              <w:t>日常生活劳动（</w:t>
            </w:r>
            <w:r>
              <w:rPr>
                <w:rFonts w:ascii="仿宋" w:hAnsi="仿宋" w:eastAsia="仿宋" w:cs="宋体"/>
                <w:color w:val="000000"/>
                <w:szCs w:val="24"/>
              </w:rPr>
              <w:t>3</w:t>
            </w:r>
            <w:r>
              <w:rPr>
                <w:rFonts w:hint="eastAsia" w:ascii="仿宋" w:hAnsi="仿宋" w:eastAsia="仿宋" w:cs="宋体"/>
                <w:color w:val="000000"/>
                <w:szCs w:val="24"/>
              </w:rPr>
              <w:t>分）</w:t>
            </w:r>
          </w:p>
        </w:tc>
        <w:tc>
          <w:tcPr>
            <w:tcW w:w="202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1.整理与收纳（</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2.烹饪与营养（</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3.家用器具使用与维护（</w:t>
            </w:r>
            <w:r>
              <w:rPr>
                <w:rFonts w:ascii="仿宋" w:hAnsi="仿宋" w:eastAsia="仿宋" w:cs="宋体"/>
                <w:color w:val="000000"/>
                <w:szCs w:val="24"/>
              </w:rPr>
              <w:t>1</w:t>
            </w:r>
            <w:r>
              <w:rPr>
                <w:rFonts w:hint="eastAsia" w:ascii="仿宋" w:hAnsi="仿宋" w:eastAsia="仿宋" w:cs="宋体"/>
                <w:color w:val="000000"/>
                <w:szCs w:val="24"/>
              </w:rPr>
              <w:t>分）。</w:t>
            </w:r>
          </w:p>
        </w:tc>
        <w:tc>
          <w:tcPr>
            <w:tcW w:w="4111" w:type="dxa"/>
            <w:noWrap w:val="0"/>
            <w:vAlign w:val="center"/>
          </w:tcPr>
          <w:p>
            <w:pPr>
              <w:spacing w:line="360" w:lineRule="exact"/>
              <w:ind w:left="210" w:hanging="210" w:hangingChars="100"/>
              <w:jc w:val="left"/>
              <w:rPr>
                <w:rFonts w:ascii="仿宋" w:hAnsi="仿宋" w:eastAsia="仿宋" w:cs="宋体"/>
                <w:color w:val="000000"/>
                <w:szCs w:val="24"/>
              </w:rPr>
            </w:pPr>
            <w:r>
              <w:rPr>
                <w:rFonts w:ascii="仿宋" w:hAnsi="仿宋" w:eastAsia="仿宋" w:cs="宋体"/>
                <w:color w:val="000000"/>
                <w:szCs w:val="24"/>
              </w:rPr>
              <w:t>1.</w:t>
            </w:r>
            <w:r>
              <w:rPr>
                <w:rFonts w:hint="eastAsia" w:ascii="仿宋" w:hAnsi="仿宋" w:eastAsia="仿宋" w:cs="宋体"/>
                <w:color w:val="000000"/>
                <w:szCs w:val="24"/>
              </w:rPr>
              <w:t>灵活运用整理与收纳的方法，从整体上完成对家庭各居室和教室内部物品的整理与收纳。与他人合作对居室、教室进行适当的装饰和美化，设计有特色、易操作的环境美化方案。独立完成外出远行的行李箱整理与收纳，依据行程安排、天气状况准备衣物和生活用品等；</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2.根据家庭成员身体健康状况、饮食特点等设计一日三餐的食谱，注意三餐营养的合理搭配。独立制作午餐或晚餐中的3-4道菜。了解科学膳食与身体健康的密切关系，增进对中华饮食文化的了解，尊重从事餐饮工作的普通劳动者；</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s="宋体"/>
                <w:color w:val="000000"/>
                <w:szCs w:val="24"/>
              </w:rPr>
              <w:t>3.通过阅读产品说明书，了解家庭常用电器的基本结构、工作原理和保养方法。用螺丝刀、扳手等工具对家用电器进行简单的拆卸、清理、维修等，如空调滤网的清洗，饮水机的清洗、消毒，家用电器小故障的判断与维修等。</w:t>
            </w:r>
          </w:p>
        </w:tc>
        <w:tc>
          <w:tcPr>
            <w:tcW w:w="2365" w:type="dxa"/>
            <w:noWrap w:val="0"/>
            <w:vAlign w:val="center"/>
          </w:tcPr>
          <w:p>
            <w:pPr>
              <w:spacing w:line="360" w:lineRule="exact"/>
              <w:jc w:val="left"/>
              <w:rPr>
                <w:rFonts w:ascii="仿宋" w:hAnsi="仿宋" w:eastAsia="仿宋" w:cs="宋体"/>
                <w:color w:val="000000"/>
                <w:szCs w:val="24"/>
              </w:rPr>
            </w:pPr>
            <w:r>
              <w:rPr>
                <w:rFonts w:ascii="仿宋" w:hAnsi="仿宋" w:eastAsia="仿宋" w:cs="宋体"/>
                <w:color w:val="000000"/>
                <w:szCs w:val="24"/>
              </w:rPr>
              <w:t>1.</w:t>
            </w:r>
            <w:r>
              <w:rPr>
                <w:rFonts w:hint="eastAsia" w:ascii="仿宋" w:hAnsi="仿宋" w:eastAsia="仿宋" w:cs="宋体"/>
                <w:color w:val="000000"/>
                <w:szCs w:val="24"/>
              </w:rPr>
              <w:t>能对居室和教室的美化提出具有一定</w:t>
            </w:r>
            <w:bookmarkStart w:id="11" w:name="_GoBack"/>
            <w:r>
              <w:rPr>
                <w:rFonts w:hint="eastAsia" w:ascii="仿宋" w:hAnsi="仿宋" w:eastAsia="仿宋" w:cs="宋体"/>
                <w:color w:val="000000"/>
                <w:szCs w:val="24"/>
              </w:rPr>
              <w:t>创造性的解决</w:t>
            </w:r>
            <w:bookmarkEnd w:id="11"/>
            <w:r>
              <w:rPr>
                <w:rFonts w:hint="eastAsia" w:ascii="仿宋" w:hAnsi="仿宋" w:eastAsia="仿宋" w:cs="宋体"/>
                <w:color w:val="000000"/>
                <w:szCs w:val="24"/>
              </w:rPr>
              <w:t>方案，制订合理的实施方案，并能安全规范地加以实施</w:t>
            </w:r>
            <w:r>
              <w:rPr>
                <w:rFonts w:ascii="Calibri" w:hAnsi="Calibri" w:eastAsia="仿宋" w:cs="Calibri"/>
                <w:color w:val="000000"/>
                <w:szCs w:val="24"/>
              </w:rPr>
              <w:t> </w:t>
            </w:r>
            <w:r>
              <w:rPr>
                <w:rFonts w:hint="eastAsia" w:ascii="仿宋" w:hAnsi="仿宋" w:eastAsia="仿宋" w:cs="宋体"/>
                <w:color w:val="000000"/>
                <w:szCs w:val="24"/>
              </w:rPr>
              <w:t>。</w:t>
            </w:r>
          </w:p>
          <w:p>
            <w:pPr>
              <w:spacing w:line="360" w:lineRule="exact"/>
              <w:jc w:val="left"/>
              <w:rPr>
                <w:rFonts w:ascii="仿宋" w:hAnsi="仿宋" w:eastAsia="仿宋" w:cs="宋体"/>
                <w:color w:val="000000"/>
                <w:szCs w:val="24"/>
              </w:rPr>
            </w:pPr>
            <w:r>
              <w:rPr>
                <w:rFonts w:ascii="仿宋" w:hAnsi="仿宋" w:eastAsia="仿宋" w:cs="宋体"/>
                <w:color w:val="000000"/>
                <w:szCs w:val="24"/>
              </w:rPr>
              <w:t>2.</w:t>
            </w:r>
            <w:r>
              <w:rPr>
                <w:rFonts w:hint="eastAsia" w:ascii="仿宋" w:hAnsi="仿宋" w:eastAsia="仿宋" w:cs="宋体"/>
                <w:color w:val="000000"/>
                <w:szCs w:val="24"/>
              </w:rPr>
              <w:t>能根据家庭成员实际需求设</w:t>
            </w:r>
            <w:r>
              <w:rPr>
                <w:rFonts w:ascii="Calibri" w:hAnsi="Calibri" w:eastAsia="仿宋" w:cs="Calibri"/>
                <w:color w:val="000000"/>
                <w:szCs w:val="24"/>
              </w:rPr>
              <w:t> </w:t>
            </w:r>
            <w:r>
              <w:rPr>
                <w:rFonts w:hint="eastAsia" w:ascii="仿宋" w:hAnsi="仿宋" w:eastAsia="仿宋" w:cs="宋体"/>
                <w:color w:val="000000"/>
                <w:szCs w:val="24"/>
              </w:rPr>
              <w:t>计食谱、合理搭配饮</w:t>
            </w:r>
            <w:r>
              <w:rPr>
                <w:rFonts w:ascii="Calibri" w:hAnsi="Calibri" w:eastAsia="仿宋" w:cs="Calibri"/>
                <w:color w:val="000000"/>
                <w:szCs w:val="24"/>
              </w:rPr>
              <w:t> </w:t>
            </w:r>
            <w:r>
              <w:rPr>
                <w:rFonts w:hint="eastAsia" w:ascii="仿宋" w:hAnsi="仿宋" w:eastAsia="仿宋" w:cs="宋体"/>
                <w:color w:val="000000"/>
                <w:szCs w:val="24"/>
              </w:rPr>
              <w:t>食</w:t>
            </w:r>
            <w:r>
              <w:rPr>
                <w:rFonts w:ascii="Calibri" w:hAnsi="Calibri" w:eastAsia="仿宋" w:cs="Calibri"/>
                <w:color w:val="000000"/>
                <w:szCs w:val="24"/>
              </w:rPr>
              <w:t> </w:t>
            </w:r>
            <w:r>
              <w:rPr>
                <w:rFonts w:hint="eastAsia" w:ascii="仿宋" w:hAnsi="仿宋" w:eastAsia="仿宋" w:cs="宋体"/>
                <w:color w:val="000000"/>
                <w:szCs w:val="24"/>
              </w:rPr>
              <w:t>， 在制作菜肴的过程中进一步掌握日常</w:t>
            </w:r>
            <w:r>
              <w:rPr>
                <w:rFonts w:hint="eastAsia" w:ascii="仿宋" w:hAnsi="仿宋" w:eastAsia="仿宋" w:cs="宋体"/>
                <w:color w:val="000000"/>
                <w:szCs w:val="24"/>
                <w:lang w:eastAsia="zh-CN"/>
              </w:rPr>
              <w:t>烹饪</w:t>
            </w:r>
            <w:r>
              <w:rPr>
                <w:rFonts w:hint="eastAsia" w:ascii="仿宋" w:hAnsi="仿宋" w:eastAsia="仿宋" w:cs="宋体"/>
                <w:color w:val="000000"/>
                <w:szCs w:val="24"/>
              </w:rPr>
              <w:t>技能。</w:t>
            </w:r>
          </w:p>
          <w:p>
            <w:pPr>
              <w:spacing w:line="360" w:lineRule="exact"/>
              <w:jc w:val="left"/>
              <w:rPr>
                <w:rFonts w:ascii="仿宋" w:hAnsi="仿宋" w:eastAsia="仿宋" w:cs="宋体"/>
                <w:color w:val="000000"/>
                <w:szCs w:val="24"/>
              </w:rPr>
            </w:pPr>
            <w:r>
              <w:rPr>
                <w:rFonts w:ascii="仿宋" w:hAnsi="仿宋" w:eastAsia="仿宋" w:cs="宋体"/>
                <w:color w:val="000000"/>
                <w:szCs w:val="24"/>
              </w:rPr>
              <w:t>3.</w:t>
            </w:r>
            <w:r>
              <w:rPr>
                <w:rFonts w:hint="eastAsia" w:ascii="仿宋" w:hAnsi="仿宋" w:eastAsia="仿宋" w:cs="宋体"/>
                <w:color w:val="000000"/>
                <w:szCs w:val="24"/>
              </w:rPr>
              <w:t>掌握家</w:t>
            </w:r>
            <w:r>
              <w:rPr>
                <w:rFonts w:ascii="Calibri" w:hAnsi="Calibri" w:eastAsia="仿宋" w:cs="Calibri"/>
                <w:color w:val="000000"/>
                <w:szCs w:val="24"/>
              </w:rPr>
              <w:t> </w:t>
            </w:r>
            <w:r>
              <w:rPr>
                <w:rFonts w:hint="eastAsia" w:ascii="仿宋" w:hAnsi="仿宋" w:eastAsia="仿宋" w:cs="宋体"/>
                <w:color w:val="000000"/>
                <w:szCs w:val="24"/>
              </w:rPr>
              <w:t>庭</w:t>
            </w:r>
            <w:r>
              <w:rPr>
                <w:rFonts w:ascii="Calibri" w:hAnsi="Calibri" w:eastAsia="仿宋" w:cs="Calibri"/>
                <w:color w:val="000000"/>
                <w:szCs w:val="24"/>
              </w:rPr>
              <w:t> </w:t>
            </w:r>
            <w:r>
              <w:rPr>
                <w:rFonts w:hint="eastAsia" w:ascii="仿宋" w:hAnsi="仿宋" w:eastAsia="仿宋" w:cs="宋体"/>
                <w:color w:val="000000"/>
                <w:szCs w:val="24"/>
              </w:rPr>
              <w:t>常</w:t>
            </w:r>
            <w:r>
              <w:rPr>
                <w:rFonts w:ascii="Calibri" w:hAnsi="Calibri" w:eastAsia="仿宋" w:cs="Calibri"/>
                <w:color w:val="000000"/>
                <w:szCs w:val="24"/>
              </w:rPr>
              <w:t> </w:t>
            </w:r>
            <w:r>
              <w:rPr>
                <w:rFonts w:hint="eastAsia" w:ascii="仿宋" w:hAnsi="仿宋" w:eastAsia="仿宋" w:cs="宋体"/>
                <w:color w:val="000000"/>
                <w:szCs w:val="24"/>
              </w:rPr>
              <w:t>用</w:t>
            </w:r>
            <w:r>
              <w:rPr>
                <w:rFonts w:ascii="Calibri" w:hAnsi="Calibri" w:eastAsia="仿宋" w:cs="Calibri"/>
                <w:color w:val="000000"/>
                <w:szCs w:val="24"/>
              </w:rPr>
              <w:t> </w:t>
            </w:r>
            <w:r>
              <w:rPr>
                <w:rFonts w:hint="eastAsia" w:ascii="仿宋" w:hAnsi="仿宋" w:eastAsia="仿宋" w:cs="宋体"/>
                <w:color w:val="000000"/>
                <w:szCs w:val="24"/>
              </w:rPr>
              <w:t>电器使用</w:t>
            </w:r>
            <w:r>
              <w:rPr>
                <w:rFonts w:ascii="Calibri" w:hAnsi="Calibri" w:eastAsia="仿宋" w:cs="Calibri"/>
                <w:color w:val="000000"/>
                <w:szCs w:val="24"/>
              </w:rPr>
              <w:t> </w:t>
            </w:r>
            <w:r>
              <w:rPr>
                <w:rFonts w:hint="eastAsia" w:ascii="仿宋" w:hAnsi="仿宋" w:eastAsia="仿宋" w:cs="宋体"/>
                <w:color w:val="000000"/>
                <w:szCs w:val="24"/>
              </w:rPr>
              <w:t>过程中简单的保养</w:t>
            </w:r>
            <w:r>
              <w:rPr>
                <w:rFonts w:ascii="Calibri" w:hAnsi="Calibri" w:eastAsia="仿宋" w:cs="Calibri"/>
                <w:color w:val="000000"/>
                <w:szCs w:val="24"/>
              </w:rPr>
              <w:t> </w:t>
            </w:r>
            <w:r>
              <w:rPr>
                <w:rFonts w:hint="eastAsia" w:ascii="仿宋" w:hAnsi="仿宋" w:eastAsia="仿宋" w:cs="宋体"/>
                <w:color w:val="000000"/>
                <w:szCs w:val="24"/>
              </w:rPr>
              <w:t>和维</w:t>
            </w:r>
            <w:r>
              <w:rPr>
                <w:rFonts w:ascii="Calibri" w:hAnsi="Calibri" w:eastAsia="仿宋" w:cs="Calibri"/>
                <w:color w:val="000000"/>
                <w:szCs w:val="24"/>
              </w:rPr>
              <w:t> </w:t>
            </w:r>
            <w:r>
              <w:rPr>
                <w:rFonts w:hint="eastAsia" w:ascii="仿宋" w:hAnsi="仿宋" w:eastAsia="仿宋" w:cs="宋体"/>
                <w:color w:val="000000"/>
                <w:szCs w:val="24"/>
              </w:rPr>
              <w:t>修</w:t>
            </w:r>
            <w:r>
              <w:rPr>
                <w:rFonts w:ascii="Calibri" w:hAnsi="Calibri" w:eastAsia="仿宋" w:cs="Calibri"/>
                <w:color w:val="000000"/>
                <w:szCs w:val="24"/>
              </w:rPr>
              <w:t> </w:t>
            </w:r>
            <w:r>
              <w:rPr>
                <w:rFonts w:hint="eastAsia" w:ascii="仿宋" w:hAnsi="仿宋" w:eastAsia="仿宋" w:cs="宋体"/>
                <w:color w:val="000000"/>
                <w:szCs w:val="24"/>
              </w:rPr>
              <w:t>方法，并能科学、规范地使用家用电器。</w:t>
            </w:r>
          </w:p>
          <w:p>
            <w:pPr>
              <w:spacing w:line="360" w:lineRule="exact"/>
              <w:jc w:val="left"/>
              <w:rPr>
                <w:rFonts w:ascii="仿宋" w:hAnsi="仿宋" w:eastAsia="仿宋" w:cs="宋体"/>
                <w:color w:val="000000"/>
                <w:szCs w:val="24"/>
              </w:rPr>
            </w:pPr>
            <w:r>
              <w:rPr>
                <w:rFonts w:ascii="仿宋" w:hAnsi="仿宋" w:eastAsia="仿宋" w:cs="宋体"/>
                <w:color w:val="000000"/>
                <w:szCs w:val="24"/>
              </w:rPr>
              <w:t>4.</w:t>
            </w:r>
            <w:r>
              <w:rPr>
                <w:rFonts w:hint="eastAsia" w:ascii="仿宋" w:hAnsi="仿宋" w:eastAsia="仿宋" w:cs="宋体"/>
                <w:color w:val="000000"/>
                <w:szCs w:val="24"/>
              </w:rPr>
              <w:t>能持续参加日常生活劳动，养成认真细致地进行整理与收纳的习惯和品质。不断提升家政技能和实践操作能力，增强劳动过程中安全保护意识和劳</w:t>
            </w:r>
            <w:r>
              <w:rPr>
                <w:rFonts w:ascii="Calibri" w:hAnsi="Calibri" w:eastAsia="仿宋" w:cs="Calibri"/>
                <w:color w:val="000000"/>
                <w:szCs w:val="24"/>
              </w:rPr>
              <w:t> </w:t>
            </w:r>
            <w:r>
              <w:rPr>
                <w:rFonts w:hint="eastAsia" w:ascii="仿宋" w:hAnsi="仿宋" w:eastAsia="仿宋" w:cs="宋体"/>
                <w:color w:val="000000"/>
                <w:szCs w:val="24"/>
              </w:rPr>
              <w:t>动质量意识，养成在劳动中不畏艰辛、勇于创造的精神。发展自我管理与续密筹划的能力。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生产劳动</w:t>
            </w:r>
            <w:r>
              <w:rPr>
                <w:rFonts w:hint="eastAsia" w:ascii="仿宋" w:hAnsi="仿宋" w:eastAsia="仿宋" w:cs="宋体"/>
                <w:color w:val="000000"/>
                <w:szCs w:val="24"/>
              </w:rPr>
              <w:t>（</w:t>
            </w:r>
            <w:r>
              <w:rPr>
                <w:rFonts w:ascii="仿宋" w:hAnsi="仿宋" w:eastAsia="仿宋" w:cs="宋体"/>
                <w:color w:val="000000"/>
                <w:szCs w:val="24"/>
              </w:rPr>
              <w:t>4</w:t>
            </w:r>
            <w:r>
              <w:rPr>
                <w:rFonts w:hint="eastAsia" w:ascii="仿宋" w:hAnsi="仿宋" w:eastAsia="仿宋" w:cs="宋体"/>
                <w:color w:val="000000"/>
                <w:szCs w:val="24"/>
              </w:rPr>
              <w:t>分）</w:t>
            </w:r>
          </w:p>
        </w:tc>
        <w:tc>
          <w:tcPr>
            <w:tcW w:w="2029"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农业生产劳动（</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2</w:t>
            </w:r>
            <w:r>
              <w:rPr>
                <w:rFonts w:ascii="仿宋" w:hAnsi="仿宋" w:eastAsia="仿宋" w:cs="宋体"/>
                <w:color w:val="000000"/>
                <w:szCs w:val="24"/>
              </w:rPr>
              <w:t>.</w:t>
            </w:r>
            <w:r>
              <w:rPr>
                <w:rFonts w:hint="eastAsia" w:ascii="仿宋" w:hAnsi="仿宋" w:eastAsia="仿宋" w:cs="宋体"/>
                <w:color w:val="000000"/>
                <w:szCs w:val="24"/>
              </w:rPr>
              <w:t>传统工艺制作（</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3.工业生产劳动（</w:t>
            </w:r>
            <w:r>
              <w:rPr>
                <w:rFonts w:ascii="仿宋" w:hAnsi="仿宋" w:eastAsia="仿宋" w:cs="宋体"/>
                <w:color w:val="000000"/>
                <w:szCs w:val="24"/>
              </w:rPr>
              <w:t>1</w:t>
            </w:r>
            <w:r>
              <w:rPr>
                <w:rFonts w:hint="eastAsia" w:ascii="仿宋" w:hAnsi="仿宋" w:eastAsia="仿宋" w:cs="宋体"/>
                <w:color w:val="000000"/>
                <w:szCs w:val="24"/>
              </w:rPr>
              <w:t>分）；</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4.新技术体验与应用（</w:t>
            </w:r>
            <w:r>
              <w:rPr>
                <w:rFonts w:ascii="仿宋" w:hAnsi="仿宋" w:eastAsia="仿宋" w:cs="宋体"/>
                <w:color w:val="000000"/>
                <w:szCs w:val="24"/>
              </w:rPr>
              <w:t>1</w:t>
            </w:r>
            <w:r>
              <w:rPr>
                <w:rFonts w:hint="eastAsia" w:ascii="仿宋" w:hAnsi="仿宋" w:eastAsia="仿宋" w:cs="宋体"/>
                <w:color w:val="000000"/>
                <w:szCs w:val="24"/>
              </w:rPr>
              <w:t>分）。</w:t>
            </w:r>
          </w:p>
        </w:tc>
        <w:tc>
          <w:tcPr>
            <w:tcW w:w="4111" w:type="dxa"/>
            <w:noWrap w:val="0"/>
            <w:vAlign w:val="center"/>
          </w:tcPr>
          <w:p>
            <w:pPr>
              <w:spacing w:line="360" w:lineRule="exact"/>
              <w:ind w:left="210" w:hanging="210" w:hangingChars="100"/>
              <w:jc w:val="left"/>
              <w:rPr>
                <w:rFonts w:ascii="仿宋" w:hAnsi="仿宋" w:eastAsia="仿宋" w:cs="宋体"/>
                <w:color w:val="000000"/>
                <w:szCs w:val="24"/>
              </w:rPr>
            </w:pPr>
            <w:r>
              <w:rPr>
                <w:rFonts w:ascii="仿宋" w:hAnsi="仿宋" w:eastAsia="仿宋" w:cs="宋体"/>
                <w:color w:val="000000"/>
                <w:szCs w:val="24"/>
              </w:rPr>
              <w:t>1.</w:t>
            </w:r>
            <w:r>
              <w:rPr>
                <w:rFonts w:hint="eastAsia" w:ascii="仿宋" w:hAnsi="仿宋" w:eastAsia="仿宋" w:cs="宋体"/>
                <w:color w:val="000000"/>
                <w:szCs w:val="24"/>
              </w:rPr>
              <w:t>体验当地常见的种植、养殖等生产劳动。选择1-2种优良种植或养殖品种，开展系列化种植或养殖劳动实践，如组合盆栽、农副产品保险与加工、水产养殖、稻田养殖等，体验先进的种植、养殖方式和方法。</w:t>
            </w:r>
          </w:p>
          <w:p>
            <w:pPr>
              <w:spacing w:line="360" w:lineRule="exact"/>
              <w:ind w:left="210" w:hanging="210" w:hangingChars="100"/>
              <w:jc w:val="left"/>
              <w:rPr>
                <w:rFonts w:ascii="仿宋" w:hAnsi="仿宋" w:eastAsia="仿宋"/>
                <w:color w:val="000000"/>
                <w:szCs w:val="24"/>
              </w:rPr>
            </w:pPr>
            <w:r>
              <w:rPr>
                <w:rFonts w:hint="eastAsia" w:ascii="仿宋" w:hAnsi="仿宋" w:eastAsia="仿宋" w:cs="宋体"/>
                <w:color w:val="000000"/>
                <w:szCs w:val="24"/>
              </w:rPr>
              <w:t>2.</w:t>
            </w:r>
            <w:r>
              <w:rPr>
                <w:rFonts w:hint="eastAsia" w:ascii="仿宋" w:hAnsi="仿宋" w:eastAsia="仿宋"/>
                <w:color w:val="000000"/>
                <w:szCs w:val="24"/>
              </w:rPr>
              <w:t>选择1-2项传统工艺制作项目，如陶艺、纸工、布艺、木雕、刺绣、篆刻、拓印、景泰蓝、漆艺、烙画等，了解其基本特点，熟悉掌握制作的基本技能和方法。</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3.选择1-2项工业生产项目，如木工、金工、电子、服装、造纸、纺织等，进行产品设计与加工，体验工业生产劳动过程。熟悉所选项目的工具特点、设备特点、加工材料要求。</w:t>
            </w:r>
          </w:p>
          <w:p>
            <w:pPr>
              <w:spacing w:line="360" w:lineRule="exact"/>
              <w:ind w:left="210" w:hanging="210" w:hangingChars="100"/>
              <w:jc w:val="left"/>
              <w:rPr>
                <w:rFonts w:ascii="仿宋" w:hAnsi="仿宋" w:eastAsia="仿宋" w:cs="宋体"/>
                <w:color w:val="000000"/>
                <w:szCs w:val="24"/>
              </w:rPr>
            </w:pPr>
            <w:r>
              <w:rPr>
                <w:rFonts w:hint="eastAsia" w:ascii="仿宋" w:hAnsi="仿宋" w:eastAsia="仿宋"/>
                <w:color w:val="000000"/>
                <w:szCs w:val="24"/>
              </w:rPr>
              <w:t>4.选择1-2项新技术，如三维打印技术、激光切割技术、智能控制技术、数控加工技术、液态金属打印技术等，进行劳动体验与技术应用。熟悉某项新技术的基本工作过程、常用参数设置、材料的适用范围等。</w:t>
            </w:r>
          </w:p>
        </w:tc>
        <w:tc>
          <w:tcPr>
            <w:tcW w:w="2365"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初步掌握根据当地条件和需求，规</w:t>
            </w:r>
            <w:r>
              <w:rPr>
                <w:rFonts w:ascii="Calibri" w:hAnsi="Calibri" w:eastAsia="仿宋" w:cs="Calibri"/>
                <w:color w:val="000000"/>
                <w:szCs w:val="24"/>
              </w:rPr>
              <w:t> </w:t>
            </w:r>
            <w:r>
              <w:rPr>
                <w:rFonts w:hint="eastAsia" w:ascii="仿宋" w:hAnsi="仿宋" w:eastAsia="仿宋" w:cs="宋体"/>
                <w:color w:val="000000"/>
                <w:szCs w:val="24"/>
              </w:rPr>
              <w:t>划设计种植、养殖劳动活动并加以实施的基本技能。 2</w:t>
            </w:r>
            <w:r>
              <w:rPr>
                <w:rFonts w:ascii="仿宋" w:hAnsi="仿宋" w:eastAsia="仿宋" w:cs="宋体"/>
                <w:color w:val="000000"/>
                <w:szCs w:val="24"/>
              </w:rPr>
              <w:t>.</w:t>
            </w:r>
            <w:r>
              <w:rPr>
                <w:rFonts w:hint="eastAsia" w:ascii="仿宋" w:hAnsi="仿宋" w:eastAsia="仿宋" w:cs="宋体"/>
                <w:color w:val="000000"/>
                <w:szCs w:val="24"/>
              </w:rPr>
              <w:t>能根据劳动需要设计与制作传统工艺品。</w:t>
            </w:r>
          </w:p>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3</w:t>
            </w:r>
            <w:r>
              <w:rPr>
                <w:rFonts w:ascii="仿宋" w:hAnsi="仿宋" w:eastAsia="仿宋" w:cs="宋体"/>
                <w:color w:val="000000"/>
                <w:szCs w:val="24"/>
              </w:rPr>
              <w:t>.</w:t>
            </w:r>
            <w:r>
              <w:rPr>
                <w:rFonts w:hint="eastAsia" w:ascii="仿宋" w:hAnsi="仿宋" w:eastAsia="仿宋" w:cs="宋体"/>
                <w:color w:val="000000"/>
                <w:szCs w:val="24"/>
              </w:rPr>
              <w:t>掌握某项工业生产项目工具、设备的操作方法，以及加工材料的要求。能根据需求</w:t>
            </w:r>
            <w:r>
              <w:rPr>
                <w:rFonts w:ascii="Calibri" w:hAnsi="Calibri" w:eastAsia="仿宋" w:cs="Calibri"/>
                <w:color w:val="000000"/>
                <w:szCs w:val="24"/>
              </w:rPr>
              <w:t> </w:t>
            </w:r>
            <w:r>
              <w:rPr>
                <w:rFonts w:hint="eastAsia" w:ascii="仿宋" w:hAnsi="仿宋" w:eastAsia="仿宋" w:cs="宋体"/>
                <w:color w:val="000000"/>
                <w:szCs w:val="24"/>
              </w:rPr>
              <w:t>，设计并制作、加工简单的产品模型或原型。</w:t>
            </w:r>
          </w:p>
          <w:p>
            <w:pPr>
              <w:spacing w:line="360" w:lineRule="exact"/>
              <w:jc w:val="left"/>
              <w:rPr>
                <w:rFonts w:ascii="仿宋" w:hAnsi="仿宋" w:eastAsia="仿宋" w:cs="宋体"/>
                <w:color w:val="000000"/>
                <w:szCs w:val="24"/>
              </w:rPr>
            </w:pPr>
            <w:r>
              <w:rPr>
                <w:rFonts w:ascii="仿宋" w:hAnsi="仿宋" w:eastAsia="仿宋" w:cs="宋体"/>
                <w:color w:val="000000"/>
                <w:szCs w:val="24"/>
              </w:rPr>
              <w:t>4.</w:t>
            </w:r>
            <w:r>
              <w:rPr>
                <w:rFonts w:hint="eastAsia" w:ascii="仿宋" w:hAnsi="仿宋" w:eastAsia="仿宋" w:cs="宋体"/>
                <w:color w:val="000000"/>
                <w:szCs w:val="24"/>
              </w:rPr>
              <w:t>掌握某项新技术的使用方法 ，知道其工作原理。能根据需要，使用某项新技术设计制作简单的产品模型或原型，并独立完成产品的技术测试。</w:t>
            </w:r>
          </w:p>
          <w:p>
            <w:pPr>
              <w:spacing w:line="360" w:lineRule="exact"/>
              <w:jc w:val="left"/>
              <w:rPr>
                <w:rFonts w:ascii="仿宋" w:hAnsi="仿宋" w:eastAsia="仿宋" w:cs="宋体"/>
                <w:color w:val="000000"/>
                <w:szCs w:val="24"/>
              </w:rPr>
            </w:pPr>
            <w:r>
              <w:rPr>
                <w:rFonts w:ascii="仿宋" w:hAnsi="仿宋" w:eastAsia="仿宋" w:cs="宋体"/>
                <w:color w:val="000000"/>
                <w:szCs w:val="24"/>
              </w:rPr>
              <w:t>5.</w:t>
            </w:r>
            <w:r>
              <w:rPr>
                <w:rFonts w:hint="eastAsia" w:ascii="仿宋" w:hAnsi="仿宋" w:eastAsia="仿宋" w:cs="宋体"/>
                <w:color w:val="000000"/>
                <w:szCs w:val="24"/>
              </w:rPr>
              <w:t>在劳动中能不断追求品质、精益求精。树立劳动光荣、技能宝贵、创造伟大的观念。</w:t>
            </w:r>
          </w:p>
          <w:p>
            <w:pPr>
              <w:spacing w:line="360" w:lineRule="exact"/>
              <w:jc w:val="left"/>
              <w:rPr>
                <w:rFonts w:ascii="仿宋" w:hAnsi="仿宋" w:eastAsia="仿宋" w:cs="宋体"/>
                <w:color w:val="000000"/>
                <w:szCs w:val="24"/>
              </w:rPr>
            </w:pPr>
          </w:p>
          <w:p>
            <w:pPr>
              <w:spacing w:line="360" w:lineRule="exact"/>
              <w:jc w:val="left"/>
              <w:rPr>
                <w:rFonts w:ascii="仿宋" w:hAnsi="仿宋" w:eastAsia="仿宋" w:cs="宋体"/>
                <w:color w:val="000000"/>
                <w:szCs w:val="24"/>
              </w:rPr>
            </w:pPr>
          </w:p>
          <w:p>
            <w:pPr>
              <w:spacing w:line="360" w:lineRule="exact"/>
              <w:jc w:val="left"/>
              <w:rPr>
                <w:rFonts w:ascii="仿宋" w:hAnsi="仿宋" w:eastAsia="仿宋"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2" w:hRule="atLeast"/>
          <w:jc w:val="center"/>
        </w:trPr>
        <w:tc>
          <w:tcPr>
            <w:tcW w:w="1368" w:type="dxa"/>
            <w:noWrap w:val="0"/>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服务性劳动</w:t>
            </w:r>
            <w:r>
              <w:rPr>
                <w:rFonts w:hint="eastAsia" w:ascii="仿宋" w:hAnsi="仿宋" w:eastAsia="仿宋" w:cs="宋体"/>
                <w:color w:val="000000"/>
                <w:szCs w:val="24"/>
              </w:rPr>
              <w:t>（</w:t>
            </w:r>
            <w:r>
              <w:rPr>
                <w:rFonts w:ascii="仿宋" w:hAnsi="仿宋" w:eastAsia="仿宋" w:cs="宋体"/>
                <w:color w:val="000000"/>
                <w:szCs w:val="24"/>
              </w:rPr>
              <w:t>3</w:t>
            </w:r>
            <w:r>
              <w:rPr>
                <w:rFonts w:hint="eastAsia" w:ascii="仿宋" w:hAnsi="仿宋" w:eastAsia="仿宋" w:cs="宋体"/>
                <w:color w:val="000000"/>
                <w:szCs w:val="24"/>
              </w:rPr>
              <w:t>分）</w:t>
            </w:r>
          </w:p>
        </w:tc>
        <w:tc>
          <w:tcPr>
            <w:tcW w:w="2029" w:type="dxa"/>
            <w:noWrap w:val="0"/>
            <w:vAlign w:val="center"/>
          </w:tcPr>
          <w:p>
            <w:pPr>
              <w:spacing w:line="360" w:lineRule="exact"/>
              <w:jc w:val="left"/>
              <w:rPr>
                <w:rFonts w:ascii="仿宋" w:hAnsi="仿宋" w:eastAsia="仿宋"/>
                <w:color w:val="000000"/>
                <w:szCs w:val="24"/>
              </w:rPr>
            </w:pPr>
            <w:r>
              <w:rPr>
                <w:rFonts w:hint="eastAsia" w:ascii="仿宋" w:hAnsi="仿宋" w:eastAsia="仿宋"/>
                <w:color w:val="000000"/>
                <w:szCs w:val="24"/>
              </w:rPr>
              <w:t>1.现代服务业劳动</w:t>
            </w:r>
            <w:r>
              <w:rPr>
                <w:rFonts w:hint="eastAsia" w:ascii="仿宋" w:hAnsi="仿宋" w:eastAsia="仿宋" w:cs="宋体"/>
                <w:color w:val="000000"/>
                <w:szCs w:val="24"/>
              </w:rPr>
              <w:t>（</w:t>
            </w:r>
            <w:r>
              <w:rPr>
                <w:rFonts w:ascii="仿宋" w:hAnsi="仿宋" w:eastAsia="仿宋" w:cs="宋体"/>
                <w:color w:val="000000"/>
                <w:szCs w:val="24"/>
              </w:rPr>
              <w:t>1</w:t>
            </w:r>
            <w:r>
              <w:rPr>
                <w:rFonts w:hint="eastAsia" w:ascii="仿宋" w:hAnsi="仿宋" w:eastAsia="仿宋" w:cs="宋体"/>
                <w:color w:val="000000"/>
                <w:szCs w:val="24"/>
              </w:rPr>
              <w:t>.</w:t>
            </w:r>
            <w:r>
              <w:rPr>
                <w:rFonts w:ascii="仿宋" w:hAnsi="仿宋" w:eastAsia="仿宋" w:cs="宋体"/>
                <w:color w:val="000000"/>
                <w:szCs w:val="24"/>
              </w:rPr>
              <w:t>5</w:t>
            </w:r>
            <w:r>
              <w:rPr>
                <w:rFonts w:hint="eastAsia" w:ascii="仿宋" w:hAnsi="仿宋" w:eastAsia="仿宋" w:cs="宋体"/>
                <w:color w:val="000000"/>
                <w:szCs w:val="24"/>
              </w:rPr>
              <w:t>分）</w:t>
            </w:r>
            <w:r>
              <w:rPr>
                <w:rFonts w:hint="eastAsia" w:ascii="仿宋" w:hAnsi="仿宋" w:eastAsia="仿宋"/>
                <w:color w:val="000000"/>
                <w:szCs w:val="24"/>
              </w:rPr>
              <w:t>；</w:t>
            </w:r>
          </w:p>
          <w:p>
            <w:pPr>
              <w:spacing w:line="360" w:lineRule="exact"/>
              <w:jc w:val="left"/>
              <w:rPr>
                <w:rFonts w:ascii="仿宋" w:hAnsi="仿宋" w:eastAsia="仿宋"/>
                <w:color w:val="000000"/>
                <w:szCs w:val="24"/>
              </w:rPr>
            </w:pPr>
            <w:r>
              <w:rPr>
                <w:rFonts w:hint="eastAsia" w:ascii="仿宋" w:hAnsi="仿宋" w:eastAsia="仿宋"/>
                <w:color w:val="000000"/>
                <w:szCs w:val="24"/>
              </w:rPr>
              <w:t>2.公益劳动与志愿服务</w:t>
            </w:r>
            <w:r>
              <w:rPr>
                <w:rFonts w:hint="eastAsia" w:ascii="仿宋" w:hAnsi="仿宋" w:eastAsia="仿宋" w:cs="宋体"/>
                <w:color w:val="000000"/>
                <w:szCs w:val="24"/>
              </w:rPr>
              <w:t>（</w:t>
            </w:r>
            <w:r>
              <w:rPr>
                <w:rFonts w:ascii="仿宋" w:hAnsi="仿宋" w:eastAsia="仿宋" w:cs="宋体"/>
                <w:color w:val="000000"/>
                <w:szCs w:val="24"/>
              </w:rPr>
              <w:t>1</w:t>
            </w:r>
            <w:r>
              <w:rPr>
                <w:rFonts w:hint="eastAsia" w:ascii="仿宋" w:hAnsi="仿宋" w:eastAsia="仿宋" w:cs="宋体"/>
                <w:color w:val="000000"/>
                <w:szCs w:val="24"/>
              </w:rPr>
              <w:t>.</w:t>
            </w:r>
            <w:r>
              <w:rPr>
                <w:rFonts w:ascii="仿宋" w:hAnsi="仿宋" w:eastAsia="仿宋" w:cs="宋体"/>
                <w:color w:val="000000"/>
                <w:szCs w:val="24"/>
              </w:rPr>
              <w:t>5</w:t>
            </w:r>
            <w:r>
              <w:rPr>
                <w:rFonts w:hint="eastAsia" w:ascii="仿宋" w:hAnsi="仿宋" w:eastAsia="仿宋" w:cs="宋体"/>
                <w:color w:val="000000"/>
                <w:szCs w:val="24"/>
              </w:rPr>
              <w:t>分）</w:t>
            </w:r>
            <w:r>
              <w:rPr>
                <w:rFonts w:hint="eastAsia" w:ascii="仿宋" w:hAnsi="仿宋" w:eastAsia="仿宋"/>
                <w:color w:val="000000"/>
                <w:szCs w:val="24"/>
              </w:rPr>
              <w:t>。</w:t>
            </w:r>
          </w:p>
        </w:tc>
        <w:tc>
          <w:tcPr>
            <w:tcW w:w="4111" w:type="dxa"/>
            <w:noWrap w:val="0"/>
            <w:vAlign w:val="center"/>
          </w:tcPr>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1.根据学生的年龄特征、自身兴趣与实际条件，选择1-2项现代服务业劳动项目进行参与、体验，例如：结合学校食堂的信息化管理需要，为学校食堂提供基于数据分析的现代信息服务；基于当地地理、文化、历史等情况，提供旅游景点设计等现代旅游服务；针对当地某一特色产品提供基于营销方案设计的现代销售服务；</w:t>
            </w:r>
          </w:p>
          <w:p>
            <w:pPr>
              <w:spacing w:line="360" w:lineRule="exact"/>
              <w:ind w:left="210" w:hanging="210" w:hangingChars="100"/>
              <w:jc w:val="left"/>
              <w:rPr>
                <w:rFonts w:ascii="仿宋" w:hAnsi="仿宋" w:eastAsia="仿宋"/>
                <w:color w:val="000000"/>
                <w:szCs w:val="24"/>
              </w:rPr>
            </w:pPr>
            <w:r>
              <w:rPr>
                <w:rFonts w:hint="eastAsia" w:ascii="仿宋" w:hAnsi="仿宋" w:eastAsia="仿宋"/>
                <w:color w:val="000000"/>
                <w:szCs w:val="24"/>
              </w:rPr>
              <w:t>2.利用学生已有的日常生活劳动、生产劳动经验，选择1-2项具有一定挑战性的学校、社区公益劳动与志愿服务项目进行实践.</w:t>
            </w:r>
          </w:p>
        </w:tc>
        <w:tc>
          <w:tcPr>
            <w:tcW w:w="2365" w:type="dxa"/>
            <w:noWrap w:val="0"/>
            <w:vAlign w:val="center"/>
          </w:tcPr>
          <w:p>
            <w:pPr>
              <w:spacing w:line="360" w:lineRule="exact"/>
              <w:jc w:val="left"/>
              <w:rPr>
                <w:rFonts w:ascii="仿宋" w:hAnsi="仿宋" w:eastAsia="仿宋" w:cs="宋体"/>
                <w:color w:val="000000"/>
                <w:szCs w:val="24"/>
              </w:rPr>
            </w:pPr>
            <w:r>
              <w:rPr>
                <w:rFonts w:hint="eastAsia" w:ascii="仿宋" w:hAnsi="仿宋" w:eastAsia="仿宋" w:cs="宋体"/>
                <w:color w:val="000000"/>
                <w:szCs w:val="24"/>
              </w:rPr>
              <w:t>1</w:t>
            </w:r>
            <w:r>
              <w:rPr>
                <w:rFonts w:ascii="仿宋" w:hAnsi="仿宋" w:eastAsia="仿宋" w:cs="宋体"/>
                <w:color w:val="000000"/>
                <w:szCs w:val="24"/>
              </w:rPr>
              <w:t>.</w:t>
            </w:r>
            <w:r>
              <w:rPr>
                <w:rFonts w:hint="eastAsia" w:ascii="仿宋" w:hAnsi="仿宋" w:eastAsia="仿宋" w:cs="宋体"/>
                <w:color w:val="000000"/>
                <w:szCs w:val="24"/>
              </w:rPr>
              <w:t>能参与现代服务业劳动，提升现代服务技能。能说明现代服务业劳动的革新与发展趋势。</w:t>
            </w:r>
            <w:r>
              <w:rPr>
                <w:rFonts w:ascii="Calibri" w:hAnsi="Calibri" w:eastAsia="仿宋" w:cs="Calibri"/>
                <w:color w:val="000000"/>
                <w:szCs w:val="24"/>
              </w:rPr>
              <w:t> </w:t>
            </w:r>
            <w:r>
              <w:rPr>
                <w:rFonts w:hint="eastAsia" w:ascii="仿宋" w:hAnsi="仿宋" w:eastAsia="仿宋" w:cs="宋体"/>
                <w:color w:val="000000"/>
                <w:szCs w:val="24"/>
              </w:rPr>
              <w:t>能在劳动过程中认真履行职责，养成规范劳动、安全劳动的习惯与品质。</w:t>
            </w:r>
          </w:p>
          <w:p>
            <w:pPr>
              <w:spacing w:line="360" w:lineRule="exact"/>
              <w:jc w:val="left"/>
              <w:rPr>
                <w:rFonts w:ascii="仿宋" w:hAnsi="仿宋" w:eastAsia="仿宋" w:cs="宋体"/>
                <w:color w:val="000000"/>
                <w:szCs w:val="24"/>
              </w:rPr>
            </w:pPr>
            <w:r>
              <w:rPr>
                <w:rFonts w:ascii="仿宋" w:hAnsi="仿宋" w:eastAsia="仿宋" w:cs="宋体"/>
                <w:color w:val="000000"/>
                <w:szCs w:val="24"/>
              </w:rPr>
              <w:t>2.</w:t>
            </w:r>
            <w:r>
              <w:rPr>
                <w:rFonts w:hint="eastAsia" w:ascii="仿宋" w:hAnsi="仿宋" w:eastAsia="仿宋" w:cs="宋体"/>
                <w:color w:val="000000"/>
                <w:szCs w:val="24"/>
              </w:rPr>
              <w:t>熟悉公益劳动与志愿服务组织、实施 ，具有运用相关的劳动知识与技能服务他人、学校、社区的基本能力。经历服务性劳动的付出过程，理解个体劳动与学校、社区发展之间的直接关系 ，形成对学校、社区发展负责任的态度，提升以自己的劳动关心他人、服务他人的公共服务意识与社会责任感，体认参与学校建设、社区建设的自豪感与幸福感。养成精益求精、不断创新的劳动精神。</w:t>
            </w:r>
          </w:p>
        </w:tc>
      </w:tr>
    </w:tbl>
    <w:p>
      <w:pPr>
        <w:spacing w:line="580" w:lineRule="exact"/>
        <w:rPr>
          <w:rFonts w:ascii="仿宋" w:hAnsi="仿宋" w:eastAsia="仿宋"/>
          <w:b/>
          <w:bCs/>
          <w:color w:val="000000"/>
          <w:sz w:val="32"/>
          <w:szCs w:val="32"/>
        </w:rPr>
      </w:pPr>
    </w:p>
    <w:p>
      <w:pPr>
        <w:spacing w:line="580" w:lineRule="exact"/>
        <w:rPr>
          <w:rFonts w:ascii="仿宋" w:hAnsi="仿宋" w:eastAsia="仿宋"/>
          <w:b/>
          <w:bCs/>
          <w:color w:val="000000"/>
          <w:sz w:val="32"/>
          <w:szCs w:val="32"/>
        </w:rPr>
      </w:pPr>
    </w:p>
    <w:p>
      <w:pPr>
        <w:spacing w:line="580" w:lineRule="exact"/>
        <w:rPr>
          <w:rFonts w:ascii="仿宋" w:hAnsi="仿宋" w:eastAsia="仿宋"/>
          <w:b/>
          <w:bCs/>
          <w:color w:val="000000"/>
          <w:sz w:val="32"/>
          <w:szCs w:val="32"/>
        </w:rPr>
      </w:pPr>
    </w:p>
    <w:p>
      <w:pPr>
        <w:spacing w:line="580" w:lineRule="exact"/>
        <w:rPr>
          <w:rFonts w:ascii="仿宋" w:hAnsi="仿宋" w:eastAsia="仿宋"/>
          <w:b/>
          <w:bCs/>
          <w:color w:val="000000"/>
          <w:sz w:val="32"/>
          <w:szCs w:val="32"/>
        </w:rPr>
      </w:pPr>
    </w:p>
    <w:p>
      <w:pPr>
        <w:spacing w:line="580" w:lineRule="exact"/>
        <w:rPr>
          <w:rFonts w:ascii="仿宋" w:hAnsi="仿宋" w:eastAsia="仿宋"/>
          <w:b/>
          <w:bCs/>
          <w:color w:val="000000"/>
          <w:sz w:val="32"/>
          <w:szCs w:val="32"/>
        </w:rPr>
      </w:pPr>
    </w:p>
    <w:p>
      <w:pPr>
        <w:spacing w:line="580" w:lineRule="exact"/>
        <w:rPr>
          <w:rFonts w:ascii="仿宋" w:hAnsi="仿宋" w:eastAsia="仿宋"/>
          <w:b/>
          <w:bCs/>
          <w:color w:val="000000"/>
          <w:sz w:val="32"/>
          <w:szCs w:val="32"/>
        </w:rPr>
      </w:pPr>
    </w:p>
    <w:p>
      <w:pPr>
        <w:spacing w:line="500" w:lineRule="exact"/>
        <w:rPr>
          <w:rFonts w:hint="eastAsia" w:ascii="仿宋" w:hAnsi="仿宋" w:eastAsia="仿宋" w:cs="宋体"/>
          <w:color w:val="000000"/>
          <w:sz w:val="32"/>
          <w:szCs w:val="22"/>
        </w:rPr>
      </w:pPr>
    </w:p>
    <w:p>
      <w:pPr>
        <w:spacing w:line="500" w:lineRule="exact"/>
        <w:jc w:val="center"/>
        <w:rPr>
          <w:rFonts w:hint="eastAsia" w:ascii="方正小标宋_GBK" w:hAnsi="方正小标宋_GBK" w:eastAsia="方正小标宋_GBK" w:cs="方正小标宋_GBK"/>
          <w:bCs/>
          <w:color w:val="000000"/>
          <w:sz w:val="32"/>
          <w:szCs w:val="32"/>
        </w:rPr>
      </w:pPr>
      <w:r>
        <w:rPr>
          <w:rFonts w:hint="eastAsia" w:ascii="方正小标宋_GBK" w:hAnsi="方正小标宋_GBK" w:eastAsia="方正小标宋_GBK" w:cs="方正小标宋_GBK"/>
          <w:color w:val="000000"/>
          <w:sz w:val="32"/>
          <w:szCs w:val="32"/>
        </w:rPr>
        <w:t>表5：</w:t>
      </w:r>
      <w:bookmarkStart w:id="7" w:name="_Hlk112753259"/>
      <w:bookmarkEnd w:id="7"/>
      <w:r>
        <w:rPr>
          <w:rFonts w:hint="eastAsia" w:ascii="方正小标宋_GBK" w:hAnsi="方正小标宋_GBK" w:eastAsia="方正小标宋_GBK" w:cs="方正小标宋_GBK"/>
          <w:bCs/>
          <w:color w:val="000000"/>
          <w:sz w:val="32"/>
          <w:szCs w:val="32"/>
        </w:rPr>
        <w:t>桂林市雁山区中小学生劳动实践活动过程记录表（小学）</w:t>
      </w:r>
    </w:p>
    <w:p>
      <w:pPr>
        <w:spacing w:after="156" w:afterLines="50"/>
        <w:jc w:val="both"/>
        <w:rPr>
          <w:rFonts w:hint="eastAsia" w:ascii="仿宋_GB2312" w:hAnsi="仿宋_GB2312" w:eastAsia="仿宋_GB2312" w:cs="仿宋_GB2312"/>
          <w:color w:val="000000"/>
          <w:szCs w:val="22"/>
          <w:u w:val="single"/>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Cs w:val="22"/>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Cs w:val="22"/>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Cs w:val="22"/>
          <w:u w:val="single"/>
        </w:rPr>
        <w:t xml:space="preserve">    </w:t>
      </w:r>
      <w:r>
        <w:rPr>
          <w:rFonts w:hint="eastAsia" w:ascii="仿宋_GB2312" w:hAnsi="仿宋_GB2312" w:eastAsia="仿宋_GB2312" w:cs="仿宋_GB2312"/>
          <w:color w:val="000000"/>
          <w:sz w:val="24"/>
          <w:szCs w:val="24"/>
        </w:rPr>
        <w:t>日</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Cs w:val="22"/>
        </w:rPr>
        <w:t xml:space="preserve">  </w:t>
      </w:r>
      <w:r>
        <w:rPr>
          <w:rFonts w:hint="eastAsia" w:ascii="仿宋_GB2312" w:hAnsi="仿宋_GB2312" w:eastAsia="仿宋_GB2312" w:cs="仿宋_GB2312"/>
          <w:color w:val="000000"/>
          <w:sz w:val="24"/>
          <w:szCs w:val="24"/>
        </w:rPr>
        <w:t>活动地点</w:t>
      </w:r>
      <w:r>
        <w:rPr>
          <w:rFonts w:hint="eastAsia" w:ascii="仿宋_GB2312" w:hAnsi="仿宋_GB2312" w:eastAsia="仿宋_GB2312" w:cs="仿宋_GB2312"/>
          <w:color w:val="000000"/>
          <w:szCs w:val="22"/>
          <w:u w:val="single"/>
        </w:rPr>
        <w:t xml:space="preserve">          </w:t>
      </w:r>
      <w:r>
        <w:rPr>
          <w:rFonts w:hint="eastAsia" w:ascii="仿宋_GB2312" w:hAnsi="仿宋_GB2312" w:eastAsia="仿宋_GB2312" w:cs="仿宋_GB2312"/>
          <w:color w:val="000000"/>
          <w:szCs w:val="22"/>
          <w:u w:val="single"/>
          <w:lang w:val="en-US" w:eastAsia="zh-CN"/>
        </w:rPr>
        <w:t xml:space="preserve"> </w:t>
      </w:r>
      <w:r>
        <w:rPr>
          <w:rFonts w:hint="eastAsia" w:ascii="仿宋_GB2312" w:hAnsi="仿宋_GB2312" w:eastAsia="仿宋_GB2312" w:cs="仿宋_GB2312"/>
          <w:color w:val="000000"/>
          <w:szCs w:val="22"/>
          <w:u w:val="single"/>
        </w:rPr>
        <w:t xml:space="preserve">  </w:t>
      </w:r>
      <w:r>
        <w:rPr>
          <w:rFonts w:hint="eastAsia" w:ascii="仿宋_GB2312" w:hAnsi="仿宋_GB2312" w:eastAsia="仿宋_GB2312" w:cs="仿宋_GB2312"/>
          <w:color w:val="000000"/>
          <w:szCs w:val="22"/>
        </w:rPr>
        <w:t xml:space="preserve">    </w:t>
      </w:r>
      <w:r>
        <w:rPr>
          <w:rFonts w:hint="eastAsia" w:ascii="仿宋_GB2312" w:hAnsi="仿宋_GB2312" w:eastAsia="仿宋_GB2312" w:cs="仿宋_GB2312"/>
          <w:color w:val="000000"/>
          <w:sz w:val="24"/>
          <w:szCs w:val="24"/>
        </w:rPr>
        <w:t>活动主题</w:t>
      </w:r>
      <w:r>
        <w:rPr>
          <w:rFonts w:hint="eastAsia" w:ascii="仿宋_GB2312" w:hAnsi="仿宋_GB2312" w:eastAsia="仿宋_GB2312" w:cs="仿宋_GB2312"/>
          <w:color w:val="000000"/>
          <w:szCs w:val="22"/>
          <w:u w:val="single"/>
        </w:rPr>
        <w:t xml:space="preserve">           </w:t>
      </w:r>
    </w:p>
    <w:tbl>
      <w:tblPr>
        <w:tblStyle w:val="12"/>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1701"/>
        <w:gridCol w:w="5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restart"/>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行程与任务</w:t>
            </w:r>
          </w:p>
        </w:tc>
        <w:tc>
          <w:tcPr>
            <w:tcW w:w="1701" w:type="dxa"/>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起止时间</w:t>
            </w:r>
          </w:p>
        </w:tc>
        <w:tc>
          <w:tcPr>
            <w:tcW w:w="1701" w:type="dxa"/>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活动地点</w:t>
            </w:r>
          </w:p>
        </w:tc>
        <w:tc>
          <w:tcPr>
            <w:tcW w:w="5109" w:type="dxa"/>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5109" w:type="dxa"/>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5109" w:type="dxa"/>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5109" w:type="dxa"/>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5109" w:type="dxa"/>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p>
        </w:tc>
        <w:tc>
          <w:tcPr>
            <w:tcW w:w="5109" w:type="dxa"/>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96" w:type="dxa"/>
            <w:vMerge w:val="restart"/>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实践与收获</w:t>
            </w: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我看到了</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我听到了</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我参与了</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我做了</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我的发言</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我发现的问题</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1701" w:type="dxa"/>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我努力方向</w:t>
            </w:r>
          </w:p>
        </w:tc>
        <w:tc>
          <w:tcPr>
            <w:tcW w:w="6810" w:type="dxa"/>
            <w:gridSpan w:val="2"/>
            <w:noWrap w:val="0"/>
            <w:vAlign w:val="center"/>
          </w:tcPr>
          <w:p>
            <w:pP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96" w:type="dxa"/>
            <w:noWrap w:val="0"/>
            <w:vAlign w:val="center"/>
          </w:tcPr>
          <w:p>
            <w:pPr>
              <w:rPr>
                <w:rFonts w:hint="eastAsia" w:ascii="仿宋_GB2312" w:hAnsi="仿宋_GB2312" w:eastAsia="仿宋_GB2312" w:cs="仿宋_GB2312"/>
                <w:color w:val="000000"/>
                <w:kern w:val="0"/>
                <w:sz w:val="22"/>
                <w:szCs w:val="20"/>
              </w:rPr>
            </w:pPr>
            <w:r>
              <w:rPr>
                <w:rFonts w:hint="eastAsia" w:ascii="仿宋_GB2312" w:hAnsi="仿宋_GB2312" w:eastAsia="仿宋_GB2312" w:cs="仿宋_GB2312"/>
                <w:color w:val="000000"/>
                <w:kern w:val="0"/>
                <w:sz w:val="22"/>
                <w:szCs w:val="20"/>
              </w:rPr>
              <w:t>劳动成果图片</w:t>
            </w:r>
          </w:p>
        </w:tc>
        <w:tc>
          <w:tcPr>
            <w:tcW w:w="1701" w:type="dxa"/>
            <w:noWrap w:val="0"/>
            <w:vAlign w:val="center"/>
          </w:tcPr>
          <w:p>
            <w:pPr>
              <w:rPr>
                <w:rFonts w:hint="eastAsia" w:ascii="仿宋_GB2312" w:hAnsi="仿宋_GB2312" w:eastAsia="仿宋_GB2312" w:cs="仿宋_GB2312"/>
                <w:color w:val="000000"/>
                <w:kern w:val="0"/>
                <w:sz w:val="22"/>
                <w:szCs w:val="20"/>
              </w:rPr>
            </w:pPr>
          </w:p>
        </w:tc>
        <w:tc>
          <w:tcPr>
            <w:tcW w:w="6810" w:type="dxa"/>
            <w:gridSpan w:val="2"/>
            <w:noWrap w:val="0"/>
            <w:vAlign w:val="center"/>
          </w:tcPr>
          <w:p>
            <w:pPr>
              <w:rPr>
                <w:rFonts w:hint="eastAsia" w:ascii="仿宋_GB2312" w:hAnsi="仿宋_GB2312" w:eastAsia="仿宋_GB2312" w:cs="仿宋_GB2312"/>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96" w:type="dxa"/>
            <w:vMerge w:val="restart"/>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评价与鉴定</w:t>
            </w:r>
          </w:p>
        </w:tc>
        <w:tc>
          <w:tcPr>
            <w:tcW w:w="8511" w:type="dxa"/>
            <w:gridSpan w:val="3"/>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自我评价：            同学评价：            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696" w:type="dxa"/>
            <w:vMerge w:val="continue"/>
            <w:noWrap w:val="0"/>
            <w:vAlign w:val="center"/>
          </w:tcPr>
          <w:p>
            <w:pPr>
              <w:rPr>
                <w:rFonts w:hint="eastAsia" w:ascii="仿宋_GB2312" w:hAnsi="仿宋_GB2312" w:eastAsia="仿宋_GB2312" w:cs="仿宋_GB2312"/>
                <w:color w:val="000000"/>
                <w:kern w:val="0"/>
                <w:sz w:val="22"/>
                <w:szCs w:val="22"/>
              </w:rPr>
            </w:pPr>
          </w:p>
        </w:tc>
        <w:tc>
          <w:tcPr>
            <w:tcW w:w="8511" w:type="dxa"/>
            <w:gridSpan w:val="3"/>
            <w:noWrap w:val="0"/>
            <w:vAlign w:val="center"/>
          </w:tcPr>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单位评价意见及等级：</w:t>
            </w:r>
          </w:p>
          <w:p>
            <w:pPr>
              <w:rPr>
                <w:rFonts w:hint="eastAsia" w:ascii="仿宋_GB2312" w:hAnsi="仿宋_GB2312" w:eastAsia="仿宋_GB2312" w:cs="仿宋_GB2312"/>
                <w:color w:val="000000"/>
                <w:kern w:val="0"/>
                <w:sz w:val="22"/>
                <w:szCs w:val="22"/>
              </w:rPr>
            </w:pPr>
          </w:p>
          <w:p>
            <w:pP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单位（盖章）：</w:t>
            </w:r>
          </w:p>
          <w:p>
            <w:pPr>
              <w:ind w:right="480"/>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u w:val="single"/>
              </w:rPr>
              <w:t xml:space="preserve">    </w:t>
            </w:r>
            <w:r>
              <w:rPr>
                <w:rFonts w:hint="eastAsia" w:ascii="仿宋_GB2312" w:hAnsi="仿宋_GB2312" w:eastAsia="仿宋_GB2312" w:cs="仿宋_GB2312"/>
                <w:color w:val="000000"/>
                <w:kern w:val="0"/>
                <w:sz w:val="22"/>
                <w:szCs w:val="22"/>
              </w:rPr>
              <w:t>年</w:t>
            </w:r>
            <w:r>
              <w:rPr>
                <w:rFonts w:hint="eastAsia" w:ascii="仿宋_GB2312" w:hAnsi="仿宋_GB2312" w:eastAsia="仿宋_GB2312" w:cs="仿宋_GB2312"/>
                <w:color w:val="000000"/>
                <w:kern w:val="0"/>
                <w:sz w:val="22"/>
                <w:szCs w:val="22"/>
                <w:u w:val="single"/>
              </w:rPr>
              <w:t xml:space="preserve">    </w:t>
            </w:r>
            <w:r>
              <w:rPr>
                <w:rFonts w:hint="eastAsia" w:ascii="仿宋_GB2312" w:hAnsi="仿宋_GB2312" w:eastAsia="仿宋_GB2312" w:cs="仿宋_GB2312"/>
                <w:color w:val="000000"/>
                <w:kern w:val="0"/>
                <w:sz w:val="22"/>
                <w:szCs w:val="22"/>
              </w:rPr>
              <w:t>月</w:t>
            </w:r>
            <w:r>
              <w:rPr>
                <w:rFonts w:hint="eastAsia" w:ascii="仿宋_GB2312" w:hAnsi="仿宋_GB2312" w:eastAsia="仿宋_GB2312" w:cs="仿宋_GB2312"/>
                <w:color w:val="000000"/>
                <w:kern w:val="0"/>
                <w:sz w:val="22"/>
                <w:szCs w:val="22"/>
                <w:u w:val="single"/>
              </w:rPr>
              <w:t xml:space="preserve">    </w:t>
            </w:r>
            <w:r>
              <w:rPr>
                <w:rFonts w:hint="eastAsia" w:ascii="仿宋_GB2312" w:hAnsi="仿宋_GB2312" w:eastAsia="仿宋_GB2312" w:cs="仿宋_GB2312"/>
                <w:color w:val="000000"/>
                <w:kern w:val="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96" w:type="dxa"/>
            <w:noWrap w:val="0"/>
            <w:vAlign w:val="center"/>
          </w:tcPr>
          <w:p>
            <w:pPr>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备注</w:t>
            </w:r>
          </w:p>
        </w:tc>
        <w:tc>
          <w:tcPr>
            <w:tcW w:w="8511" w:type="dxa"/>
            <w:gridSpan w:val="3"/>
            <w:noWrap w:val="0"/>
            <w:vAlign w:val="center"/>
          </w:tcPr>
          <w:p>
            <w:pPr>
              <w:rPr>
                <w:rFonts w:hint="eastAsia" w:ascii="仿宋_GB2312" w:hAnsi="仿宋_GB2312" w:eastAsia="仿宋_GB2312" w:cs="仿宋_GB2312"/>
                <w:color w:val="000000"/>
                <w:kern w:val="0"/>
                <w:sz w:val="22"/>
                <w:szCs w:val="22"/>
              </w:rPr>
            </w:pPr>
          </w:p>
        </w:tc>
      </w:tr>
    </w:tbl>
    <w:p>
      <w:pPr>
        <w:spacing w:line="500" w:lineRule="exact"/>
        <w:rPr>
          <w:rFonts w:hint="eastAsia" w:ascii="仿宋_GB2312" w:hAnsi="仿宋_GB2312" w:eastAsia="仿宋_GB2312" w:cs="仿宋_GB2312"/>
          <w:color w:val="000000"/>
          <w:sz w:val="32"/>
          <w:szCs w:val="32"/>
        </w:rPr>
      </w:pPr>
    </w:p>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表6：桂林市雁山区中小学生劳动实践活动过程记录表（初中）</w:t>
      </w:r>
    </w:p>
    <w:p>
      <w:pPr>
        <w:spacing w:line="360" w:lineRule="auto"/>
        <w:rPr>
          <w:rFonts w:hint="eastAsia" w:ascii="仿宋_GB2312" w:hAnsi="仿宋_GB2312" w:eastAsia="仿宋_GB2312" w:cs="仿宋_GB2312"/>
          <w:color w:val="000000"/>
          <w:sz w:val="24"/>
          <w:szCs w:val="21"/>
        </w:rPr>
      </w:pPr>
      <w:r>
        <w:rPr>
          <w:rFonts w:hint="eastAsia" w:ascii="仿宋_GB2312" w:hAnsi="仿宋_GB2312" w:eastAsia="仿宋_GB2312" w:cs="仿宋_GB2312"/>
          <w:color w:val="000000"/>
          <w:sz w:val="24"/>
          <w:szCs w:val="21"/>
        </w:rPr>
        <w:t>日期：</w:t>
      </w:r>
      <w:r>
        <w:rPr>
          <w:rFonts w:hint="eastAsia" w:ascii="仿宋_GB2312" w:hAnsi="仿宋_GB2312" w:eastAsia="仿宋_GB2312" w:cs="仿宋_GB2312"/>
          <w:color w:val="000000"/>
          <w:sz w:val="24"/>
          <w:szCs w:val="21"/>
          <w:u w:val="single"/>
        </w:rPr>
        <w:t xml:space="preserve">    </w:t>
      </w:r>
      <w:r>
        <w:rPr>
          <w:rFonts w:hint="eastAsia" w:ascii="仿宋_GB2312" w:hAnsi="仿宋_GB2312" w:eastAsia="仿宋_GB2312" w:cs="仿宋_GB2312"/>
          <w:color w:val="000000"/>
          <w:sz w:val="24"/>
          <w:szCs w:val="21"/>
        </w:rPr>
        <w:t>年</w:t>
      </w:r>
      <w:r>
        <w:rPr>
          <w:rFonts w:hint="eastAsia" w:ascii="仿宋_GB2312" w:hAnsi="仿宋_GB2312" w:eastAsia="仿宋_GB2312" w:cs="仿宋_GB2312"/>
          <w:color w:val="000000"/>
          <w:sz w:val="24"/>
          <w:szCs w:val="21"/>
          <w:u w:val="single"/>
        </w:rPr>
        <w:t xml:space="preserve">    </w:t>
      </w:r>
      <w:r>
        <w:rPr>
          <w:rFonts w:hint="eastAsia" w:ascii="仿宋_GB2312" w:hAnsi="仿宋_GB2312" w:eastAsia="仿宋_GB2312" w:cs="仿宋_GB2312"/>
          <w:color w:val="000000"/>
          <w:sz w:val="24"/>
          <w:szCs w:val="21"/>
        </w:rPr>
        <w:t>月</w:t>
      </w:r>
      <w:r>
        <w:rPr>
          <w:rFonts w:hint="eastAsia" w:ascii="仿宋_GB2312" w:hAnsi="仿宋_GB2312" w:eastAsia="仿宋_GB2312" w:cs="仿宋_GB2312"/>
          <w:color w:val="000000"/>
          <w:sz w:val="24"/>
          <w:szCs w:val="21"/>
          <w:u w:val="single"/>
        </w:rPr>
        <w:t xml:space="preserve">    </w:t>
      </w:r>
      <w:r>
        <w:rPr>
          <w:rFonts w:hint="eastAsia" w:ascii="仿宋_GB2312" w:hAnsi="仿宋_GB2312" w:eastAsia="仿宋_GB2312" w:cs="仿宋_GB2312"/>
          <w:color w:val="000000"/>
          <w:sz w:val="24"/>
          <w:szCs w:val="21"/>
        </w:rPr>
        <w:t>日   活动地点：</w:t>
      </w:r>
      <w:r>
        <w:rPr>
          <w:rFonts w:hint="eastAsia" w:ascii="仿宋_GB2312" w:hAnsi="仿宋_GB2312" w:eastAsia="仿宋_GB2312" w:cs="仿宋_GB2312"/>
          <w:color w:val="000000"/>
          <w:sz w:val="24"/>
          <w:szCs w:val="21"/>
          <w:u w:val="single"/>
        </w:rPr>
        <w:t xml:space="preserve">         </w:t>
      </w:r>
      <w:r>
        <w:rPr>
          <w:rFonts w:hint="eastAsia" w:ascii="仿宋_GB2312" w:hAnsi="仿宋_GB2312" w:eastAsia="仿宋_GB2312" w:cs="仿宋_GB2312"/>
          <w:color w:val="000000"/>
          <w:sz w:val="24"/>
          <w:szCs w:val="21"/>
        </w:rPr>
        <w:t xml:space="preserve">    活动主题：</w:t>
      </w:r>
      <w:r>
        <w:rPr>
          <w:rFonts w:hint="eastAsia" w:ascii="仿宋_GB2312" w:hAnsi="仿宋_GB2312" w:eastAsia="仿宋_GB2312" w:cs="仿宋_GB2312"/>
          <w:color w:val="000000"/>
          <w:sz w:val="24"/>
          <w:szCs w:val="21"/>
          <w:u w:val="single"/>
        </w:rPr>
        <w:t xml:space="preserve">        </w:t>
      </w:r>
    </w:p>
    <w:tbl>
      <w:tblPr>
        <w:tblStyle w:val="12"/>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我参加的活动：</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我交流的发言：</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我的生涯规划：</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我帮助的人和事：</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我参与的服务：</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加强和改正服务的设想和建议：</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我发现的问题：</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解决问题的设想：</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我的创意：</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我的设计与制作：</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0"/>
              </w:rPr>
            </w:pPr>
            <w:r>
              <w:rPr>
                <w:rFonts w:hint="eastAsia" w:ascii="仿宋_GB2312" w:hAnsi="仿宋_GB2312" w:eastAsia="仿宋_GB2312" w:cs="仿宋_GB2312"/>
                <w:color w:val="000000"/>
                <w:kern w:val="0"/>
                <w:sz w:val="22"/>
                <w:szCs w:val="20"/>
              </w:rPr>
              <w:t>劳动成果图片</w:t>
            </w:r>
          </w:p>
        </w:tc>
        <w:tc>
          <w:tcPr>
            <w:tcW w:w="7660" w:type="dxa"/>
            <w:noWrap w:val="0"/>
            <w:vAlign w:val="center"/>
          </w:tcPr>
          <w:p>
            <w:pPr>
              <w:widowControl/>
              <w:spacing w:after="156" w:afterLines="50"/>
              <w:jc w:val="center"/>
              <w:rPr>
                <w:rFonts w:hint="eastAsia" w:ascii="仿宋_GB2312" w:hAnsi="仿宋_GB2312" w:eastAsia="仿宋_GB2312" w:cs="仿宋_GB2312"/>
                <w:b/>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82" w:type="dxa"/>
            <w:gridSpan w:val="2"/>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劳动活动评价：自我评价：         同学评价：           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122" w:type="dxa"/>
            <w:noWrap w:val="0"/>
            <w:vAlign w:val="center"/>
          </w:tcPr>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单位评价意见及等级：</w:t>
            </w:r>
          </w:p>
        </w:tc>
        <w:tc>
          <w:tcPr>
            <w:tcW w:w="7660" w:type="dxa"/>
            <w:noWrap w:val="0"/>
            <w:vAlign w:val="center"/>
          </w:tcPr>
          <w:p>
            <w:pPr>
              <w:spacing w:line="360" w:lineRule="auto"/>
              <w:rPr>
                <w:rFonts w:hint="eastAsia" w:ascii="仿宋_GB2312" w:hAnsi="仿宋_GB2312" w:eastAsia="仿宋_GB2312" w:cs="仿宋_GB2312"/>
                <w:color w:val="000000"/>
                <w:kern w:val="0"/>
                <w:sz w:val="22"/>
                <w:szCs w:val="22"/>
              </w:rPr>
            </w:pPr>
          </w:p>
          <w:p>
            <w:pPr>
              <w:spacing w:line="360" w:lineRule="auto"/>
              <w:rPr>
                <w:rFonts w:hint="eastAsia" w:ascii="仿宋_GB2312" w:hAnsi="仿宋_GB2312" w:eastAsia="仿宋_GB2312" w:cs="仿宋_GB2312"/>
                <w:color w:val="000000"/>
                <w:kern w:val="0"/>
                <w:sz w:val="22"/>
                <w:szCs w:val="22"/>
              </w:rPr>
            </w:pPr>
          </w:p>
          <w:p>
            <w:pPr>
              <w:spacing w:line="360" w:lineRule="auto"/>
              <w:ind w:firstLine="4840" w:firstLineChars="220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单位（盖章）：</w:t>
            </w:r>
          </w:p>
          <w:p>
            <w:pPr>
              <w:spacing w:line="360" w:lineRule="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年    月    日</w:t>
            </w:r>
          </w:p>
        </w:tc>
      </w:tr>
    </w:tbl>
    <w:p>
      <w:pPr>
        <w:widowControl/>
        <w:jc w:val="left"/>
        <w:rPr>
          <w:rFonts w:hint="eastAsia" w:ascii="仿宋_GB2312" w:hAnsi="仿宋_GB2312" w:eastAsia="仿宋_GB2312" w:cs="仿宋_GB2312"/>
          <w:color w:val="000000"/>
          <w:sz w:val="32"/>
          <w:szCs w:val="32"/>
        </w:rPr>
      </w:pPr>
    </w:p>
    <w:p>
      <w:pPr>
        <w:pStyle w:val="2"/>
        <w:rPr>
          <w:rFonts w:hint="eastAsia"/>
        </w:rPr>
      </w:pPr>
    </w:p>
    <w:p>
      <w:pPr>
        <w:widowControl/>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 xml:space="preserve">表7：  </w:t>
      </w:r>
      <w:r>
        <w:rPr>
          <w:rFonts w:hint="eastAsia" w:ascii="方正小标宋_GBK" w:hAnsi="方正小标宋_GBK" w:eastAsia="方正小标宋_GBK" w:cs="方正小标宋_GBK"/>
          <w:b w:val="0"/>
          <w:bCs w:val="0"/>
          <w:color w:val="000000"/>
          <w:sz w:val="32"/>
          <w:szCs w:val="32"/>
          <w:u w:val="single"/>
        </w:rPr>
        <w:t xml:space="preserve">          </w:t>
      </w:r>
      <w:r>
        <w:rPr>
          <w:rFonts w:hint="eastAsia" w:ascii="方正小标宋_GBK" w:hAnsi="方正小标宋_GBK" w:eastAsia="方正小标宋_GBK" w:cs="方正小标宋_GBK"/>
          <w:b w:val="0"/>
          <w:bCs w:val="0"/>
          <w:color w:val="000000"/>
          <w:sz w:val="32"/>
          <w:szCs w:val="32"/>
        </w:rPr>
        <w:t>年桂林市雁山区中小学生劳动素养评价表</w:t>
      </w:r>
    </w:p>
    <w:p>
      <w:pPr>
        <w:spacing w:line="500" w:lineRule="exact"/>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（自我评价用）</w:t>
      </w:r>
    </w:p>
    <w:tbl>
      <w:tblPr>
        <w:tblStyle w:val="12"/>
        <w:tblW w:w="7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1678"/>
        <w:gridCol w:w="1597"/>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2659" w:type="dxa"/>
            <w:tcBorders>
              <w:tl2br w:val="single" w:color="auto" w:sz="4" w:space="0"/>
            </w:tcBorders>
            <w:noWrap w:val="0"/>
            <w:vAlign w:val="center"/>
          </w:tcPr>
          <w:p>
            <w:pPr>
              <w:spacing w:line="500" w:lineRule="exact"/>
              <w:ind w:right="210" w:firstLine="120" w:firstLineChars="5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w:t>
            </w:r>
          </w:p>
          <w:p>
            <w:pPr>
              <w:spacing w:line="500" w:lineRule="exact"/>
              <w:ind w:right="420" w:firstLine="120" w:firstLine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同学姓名</w:t>
            </w: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日常生活劳动</w:t>
            </w: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生产劳动</w:t>
            </w: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服务性劳动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bl>
    <w:p>
      <w:pPr>
        <w:spacing w:line="500" w:lineRule="exact"/>
        <w:ind w:left="1258" w:leftChars="53" w:hanging="1147" w:hangingChars="478"/>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 ①此表供学生自我评价用，请学生公正、客观地对自己进行评价，并认真填写。</w:t>
      </w:r>
    </w:p>
    <w:p>
      <w:pPr>
        <w:spacing w:line="500" w:lineRule="exact"/>
        <w:ind w:firstLine="851"/>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②评价时三项评价内容以等级形式呈现，等级分为A、B、C、D四等。</w:t>
      </w:r>
    </w:p>
    <w:p>
      <w:pPr>
        <w:spacing w:line="500" w:lineRule="exact"/>
        <w:rPr>
          <w:rFonts w:hint="eastAsia" w:ascii="仿宋_GB2312" w:hAnsi="仿宋_GB2312" w:eastAsia="仿宋_GB2312" w:cs="仿宋_GB2312"/>
          <w:color w:val="000000"/>
          <w:sz w:val="24"/>
          <w:szCs w:val="24"/>
        </w:rPr>
      </w:pPr>
    </w:p>
    <w:p>
      <w:pPr>
        <w:spacing w:line="500" w:lineRule="exact"/>
        <w:rPr>
          <w:rFonts w:hint="eastAsia" w:ascii="仿宋" w:hAnsi="仿宋" w:eastAsia="仿宋" w:cs="宋体"/>
          <w:color w:val="000000"/>
          <w:sz w:val="32"/>
          <w:szCs w:val="32"/>
        </w:rPr>
      </w:pPr>
    </w:p>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表8：</w:t>
      </w:r>
      <w:bookmarkStart w:id="8" w:name="_Toc120437287"/>
      <w:r>
        <w:rPr>
          <w:rFonts w:hint="eastAsia" w:ascii="方正小标宋_GBK" w:hAnsi="方正小标宋_GBK" w:eastAsia="方正小标宋_GBK" w:cs="方正小标宋_GBK"/>
          <w:b w:val="0"/>
          <w:bCs w:val="0"/>
          <w:color w:val="000000"/>
          <w:sz w:val="32"/>
          <w:szCs w:val="32"/>
        </w:rPr>
        <w:t xml:space="preserve">  </w:t>
      </w:r>
      <w:r>
        <w:rPr>
          <w:rFonts w:hint="eastAsia" w:ascii="方正小标宋_GBK" w:hAnsi="方正小标宋_GBK" w:eastAsia="方正小标宋_GBK" w:cs="方正小标宋_GBK"/>
          <w:b w:val="0"/>
          <w:bCs w:val="0"/>
          <w:color w:val="000000"/>
          <w:sz w:val="32"/>
          <w:szCs w:val="32"/>
          <w:u w:val="single"/>
        </w:rPr>
        <w:t xml:space="preserve">          </w:t>
      </w:r>
      <w:r>
        <w:rPr>
          <w:rFonts w:hint="eastAsia" w:ascii="方正小标宋_GBK" w:hAnsi="方正小标宋_GBK" w:eastAsia="方正小标宋_GBK" w:cs="方正小标宋_GBK"/>
          <w:b w:val="0"/>
          <w:bCs w:val="0"/>
          <w:color w:val="000000"/>
          <w:sz w:val="32"/>
          <w:szCs w:val="32"/>
        </w:rPr>
        <w:t>年桂林市雁山区中小学生劳动素养评价表</w:t>
      </w:r>
    </w:p>
    <w:bookmarkEnd w:id="8"/>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（同学评价用）</w:t>
      </w:r>
    </w:p>
    <w:tbl>
      <w:tblPr>
        <w:tblStyle w:val="12"/>
        <w:tblW w:w="7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1678"/>
        <w:gridCol w:w="1597"/>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2659" w:type="dxa"/>
            <w:tcBorders>
              <w:tl2br w:val="single" w:color="auto" w:sz="4" w:space="0"/>
            </w:tcBorders>
            <w:noWrap w:val="0"/>
            <w:vAlign w:val="center"/>
          </w:tcPr>
          <w:p>
            <w:pPr>
              <w:spacing w:line="500" w:lineRule="exact"/>
              <w:ind w:right="210" w:firstLine="120" w:firstLineChars="5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w:t>
            </w:r>
          </w:p>
          <w:p>
            <w:pPr>
              <w:spacing w:line="500" w:lineRule="exact"/>
              <w:ind w:right="420" w:firstLine="120" w:firstLine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同学姓名</w:t>
            </w: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日常生活劳动</w:t>
            </w: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生产劳动</w:t>
            </w: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服务性劳动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5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678"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7"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595" w:type="dxa"/>
            <w:noWrap w:val="0"/>
            <w:vAlign w:val="center"/>
          </w:tcPr>
          <w:p>
            <w:pPr>
              <w:spacing w:line="500" w:lineRule="exact"/>
              <w:jc w:val="center"/>
              <w:rPr>
                <w:rFonts w:hint="eastAsia" w:ascii="仿宋_GB2312" w:hAnsi="仿宋_GB2312" w:eastAsia="仿宋_GB2312" w:cs="仿宋_GB2312"/>
                <w:color w:val="000000"/>
                <w:sz w:val="24"/>
                <w:szCs w:val="24"/>
              </w:rPr>
            </w:pPr>
          </w:p>
        </w:tc>
      </w:tr>
    </w:tbl>
    <w:p>
      <w:pPr>
        <w:spacing w:line="500" w:lineRule="exact"/>
        <w:ind w:left="1258" w:leftChars="53" w:hanging="1147" w:hangingChars="478"/>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说明：①此表供同学评价用，请公正、客观地对同学进行评价，并认真填写。</w:t>
      </w:r>
    </w:p>
    <w:p>
      <w:pPr>
        <w:spacing w:line="500" w:lineRule="exact"/>
        <w:ind w:firstLine="851"/>
        <w:rPr>
          <w:rFonts w:ascii="宋体" w:hAnsi="等线" w:eastAsia="等线"/>
          <w:color w:val="000000"/>
          <w:sz w:val="24"/>
          <w:szCs w:val="24"/>
        </w:rPr>
      </w:pPr>
      <w:r>
        <w:rPr>
          <w:rFonts w:hint="eastAsia" w:ascii="仿宋_GB2312" w:hAnsi="仿宋_GB2312" w:eastAsia="仿宋_GB2312" w:cs="仿宋_GB2312"/>
          <w:color w:val="000000"/>
          <w:sz w:val="24"/>
          <w:szCs w:val="24"/>
        </w:rPr>
        <w:t>②评价时，三项评价内容以等级形式呈现，等级分为A、B、C、D四等。</w:t>
      </w:r>
    </w:p>
    <w:p>
      <w:pPr>
        <w:spacing w:line="500" w:lineRule="exact"/>
        <w:ind w:right="-328" w:rightChars="-156"/>
        <w:rPr>
          <w:rFonts w:ascii="宋体" w:hAnsi="等线" w:eastAsia="等线"/>
          <w:color w:val="000000"/>
          <w:sz w:val="24"/>
          <w:szCs w:val="24"/>
        </w:rPr>
      </w:pPr>
    </w:p>
    <w:p>
      <w:pPr>
        <w:spacing w:line="500" w:lineRule="exact"/>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表9：</w:t>
      </w:r>
      <w:bookmarkStart w:id="9" w:name="_Toc120437288"/>
      <w:bookmarkEnd w:id="9"/>
      <w:r>
        <w:rPr>
          <w:rFonts w:hint="eastAsia" w:ascii="方正小标宋_GBK" w:hAnsi="方正小标宋_GBK" w:eastAsia="方正小标宋_GBK" w:cs="方正小标宋_GBK"/>
          <w:b w:val="0"/>
          <w:bCs w:val="0"/>
          <w:color w:val="000000"/>
          <w:sz w:val="32"/>
          <w:szCs w:val="32"/>
          <w:u w:val="single"/>
        </w:rPr>
        <w:t xml:space="preserve">       </w:t>
      </w:r>
      <w:r>
        <w:rPr>
          <w:rFonts w:hint="eastAsia" w:ascii="方正小标宋_GBK" w:hAnsi="方正小标宋_GBK" w:eastAsia="方正小标宋_GBK" w:cs="方正小标宋_GBK"/>
          <w:b w:val="0"/>
          <w:bCs w:val="0"/>
          <w:color w:val="000000"/>
          <w:sz w:val="32"/>
          <w:szCs w:val="32"/>
        </w:rPr>
        <w:t>年桂林市雁山区中小学生劳动素养评价汇总表</w:t>
      </w:r>
    </w:p>
    <w:p>
      <w:pPr>
        <w:spacing w:line="400" w:lineRule="exact"/>
        <w:ind w:firstLine="976" w:firstLineChars="305"/>
        <w:rPr>
          <w:rFonts w:ascii="黑体" w:hAnsi="宋体" w:eastAsia="黑体"/>
          <w:color w:val="000000"/>
          <w:sz w:val="32"/>
          <w:szCs w:val="32"/>
        </w:rPr>
      </w:pPr>
    </w:p>
    <w:p>
      <w:pPr>
        <w:spacing w:line="500" w:lineRule="exact"/>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学校：</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（盖章） 填表人：</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审核人：</w:t>
      </w:r>
      <w:r>
        <w:rPr>
          <w:rFonts w:hint="eastAsia" w:ascii="仿宋_GB2312" w:hAnsi="仿宋_GB2312" w:eastAsia="仿宋_GB2312" w:cs="仿宋_GB2312"/>
          <w:color w:val="000000"/>
          <w:sz w:val="24"/>
          <w:szCs w:val="24"/>
          <w:u w:val="single"/>
        </w:rPr>
        <w:t>　　　　</w:t>
      </w:r>
    </w:p>
    <w:p>
      <w:pPr>
        <w:spacing w:line="500" w:lineRule="exact"/>
        <w:ind w:firstLine="676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  月  日</w:t>
      </w:r>
    </w:p>
    <w:tbl>
      <w:tblPr>
        <w:tblStyle w:val="12"/>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1970"/>
        <w:gridCol w:w="230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学号</w:t>
            </w: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劳动素养总评等级</w:t>
            </w: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2"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97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300"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878" w:type="dxa"/>
            <w:noWrap w:val="0"/>
            <w:vAlign w:val="center"/>
          </w:tcPr>
          <w:p>
            <w:pPr>
              <w:spacing w:line="500" w:lineRule="exact"/>
              <w:jc w:val="center"/>
              <w:rPr>
                <w:rFonts w:hint="eastAsia" w:ascii="仿宋_GB2312" w:hAnsi="仿宋_GB2312" w:eastAsia="仿宋_GB2312" w:cs="仿宋_GB2312"/>
                <w:color w:val="000000"/>
                <w:sz w:val="24"/>
                <w:szCs w:val="24"/>
              </w:rPr>
            </w:pPr>
          </w:p>
        </w:tc>
      </w:tr>
    </w:tbl>
    <w:p>
      <w:pPr>
        <w:spacing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说明：①学号按顺序排列。</w:t>
      </w:r>
    </w:p>
    <w:p>
      <w:pPr>
        <w:spacing w:line="40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②劳动素质总评以A、B、C、D等级形式呈现。</w:t>
      </w:r>
    </w:p>
    <w:p>
      <w:pPr>
        <w:spacing w:line="500" w:lineRule="exact"/>
        <w:ind w:right="-328" w:rightChars="-156"/>
        <w:rPr>
          <w:rFonts w:hint="eastAsia" w:ascii="仿宋_GB2312" w:hAnsi="仿宋_GB2312" w:eastAsia="仿宋_GB2312" w:cs="仿宋_GB2312"/>
          <w:color w:val="000000"/>
          <w:sz w:val="32"/>
          <w:szCs w:val="32"/>
        </w:rPr>
      </w:pPr>
    </w:p>
    <w:p>
      <w:pPr>
        <w:widowControl w:val="0"/>
        <w:snapToGrid w:val="0"/>
        <w:jc w:val="left"/>
        <w:rPr>
          <w:rFonts w:ascii="等线" w:hAnsi="等线" w:eastAsia="等线" w:cs="Times New Roman"/>
          <w:kern w:val="2"/>
          <w:sz w:val="18"/>
          <w:szCs w:val="18"/>
          <w:lang w:val="en-US" w:eastAsia="zh-CN" w:bidi="ar-SA"/>
        </w:rPr>
      </w:pPr>
    </w:p>
    <w:p>
      <w:pPr>
        <w:spacing w:line="500" w:lineRule="exact"/>
        <w:ind w:right="-328" w:rightChars="-156"/>
        <w:jc w:val="center"/>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32"/>
          <w:szCs w:val="32"/>
        </w:rPr>
        <w:t>表10：</w:t>
      </w:r>
      <w:bookmarkStart w:id="10" w:name="_Toc120437286"/>
      <w:bookmarkEnd w:id="10"/>
      <w:r>
        <w:rPr>
          <w:rFonts w:hint="eastAsia" w:ascii="方正小标宋_GBK" w:hAnsi="方正小标宋_GBK" w:eastAsia="方正小标宋_GBK" w:cs="方正小标宋_GBK"/>
          <w:b w:val="0"/>
          <w:bCs w:val="0"/>
          <w:color w:val="000000"/>
          <w:sz w:val="32"/>
          <w:szCs w:val="32"/>
          <w:u w:val="single"/>
        </w:rPr>
        <w:t xml:space="preserve">       </w:t>
      </w:r>
      <w:r>
        <w:rPr>
          <w:rFonts w:hint="eastAsia" w:ascii="方正小标宋_GBK" w:hAnsi="方正小标宋_GBK" w:eastAsia="方正小标宋_GBK" w:cs="方正小标宋_GBK"/>
          <w:b w:val="0"/>
          <w:bCs w:val="0"/>
          <w:color w:val="000000"/>
          <w:sz w:val="32"/>
          <w:szCs w:val="32"/>
        </w:rPr>
        <w:t>年桂林市雁山区中小学生劳动素养评价结果登记表</w:t>
      </w:r>
    </w:p>
    <w:p>
      <w:pPr>
        <w:widowControl w:val="0"/>
        <w:snapToGrid w:val="0"/>
        <w:jc w:val="left"/>
        <w:rPr>
          <w:rFonts w:ascii="等线" w:hAnsi="等线" w:eastAsia="等线" w:cs="Times New Roman"/>
          <w:kern w:val="2"/>
          <w:sz w:val="18"/>
          <w:szCs w:val="18"/>
          <w:lang w:val="en-US" w:eastAsia="zh-CN" w:bidi="ar-SA"/>
        </w:rPr>
      </w:pPr>
    </w:p>
    <w:tbl>
      <w:tblPr>
        <w:tblStyle w:val="1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099"/>
        <w:gridCol w:w="792"/>
        <w:gridCol w:w="329"/>
        <w:gridCol w:w="520"/>
        <w:gridCol w:w="793"/>
        <w:gridCol w:w="452"/>
        <w:gridCol w:w="29"/>
        <w:gridCol w:w="1146"/>
        <w:gridCol w:w="28"/>
        <w:gridCol w:w="1026"/>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099" w:type="dxa"/>
            <w:noWrap w:val="0"/>
            <w:vAlign w:val="center"/>
          </w:tcPr>
          <w:p>
            <w:pPr>
              <w:spacing w:line="500" w:lineRule="exact"/>
              <w:jc w:val="center"/>
              <w:rPr>
                <w:rFonts w:hint="eastAsia" w:ascii="仿宋_GB2312" w:hAnsi="仿宋_GB2312" w:eastAsia="仿宋_GB2312" w:cs="仿宋_GB2312"/>
                <w:color w:val="000000"/>
                <w:sz w:val="24"/>
                <w:szCs w:val="24"/>
              </w:rPr>
            </w:pPr>
          </w:p>
        </w:tc>
        <w:tc>
          <w:tcPr>
            <w:tcW w:w="792"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所在</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学校</w:t>
            </w:r>
          </w:p>
        </w:tc>
        <w:tc>
          <w:tcPr>
            <w:tcW w:w="1642"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c>
          <w:tcPr>
            <w:tcW w:w="481" w:type="dxa"/>
            <w:gridSpan w:val="2"/>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班级</w:t>
            </w:r>
          </w:p>
        </w:tc>
        <w:tc>
          <w:tcPr>
            <w:tcW w:w="1174" w:type="dxa"/>
            <w:gridSpan w:val="2"/>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026"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学号</w:t>
            </w:r>
          </w:p>
        </w:tc>
        <w:tc>
          <w:tcPr>
            <w:tcW w:w="1862" w:type="dxa"/>
            <w:noWrap w:val="0"/>
            <w:vAlign w:val="center"/>
          </w:tcPr>
          <w:p>
            <w:pPr>
              <w:widowControl/>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w:t>
            </w:r>
          </w:p>
        </w:tc>
        <w:tc>
          <w:tcPr>
            <w:tcW w:w="2220"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自我评价</w:t>
            </w:r>
          </w:p>
        </w:tc>
        <w:tc>
          <w:tcPr>
            <w:tcW w:w="2940" w:type="dxa"/>
            <w:gridSpan w:val="5"/>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同学评价</w:t>
            </w:r>
          </w:p>
        </w:tc>
        <w:tc>
          <w:tcPr>
            <w:tcW w:w="2916"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日常生活劳动</w:t>
            </w:r>
          </w:p>
        </w:tc>
        <w:tc>
          <w:tcPr>
            <w:tcW w:w="2220"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40" w:type="dxa"/>
            <w:gridSpan w:val="5"/>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16"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生产劳动</w:t>
            </w:r>
          </w:p>
        </w:tc>
        <w:tc>
          <w:tcPr>
            <w:tcW w:w="2220"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40" w:type="dxa"/>
            <w:gridSpan w:val="5"/>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16"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服务性劳动</w:t>
            </w:r>
          </w:p>
        </w:tc>
        <w:tc>
          <w:tcPr>
            <w:tcW w:w="2220"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40" w:type="dxa"/>
            <w:gridSpan w:val="5"/>
            <w:noWrap w:val="0"/>
            <w:vAlign w:val="center"/>
          </w:tcPr>
          <w:p>
            <w:pPr>
              <w:spacing w:line="500" w:lineRule="exact"/>
              <w:jc w:val="center"/>
              <w:rPr>
                <w:rFonts w:hint="eastAsia" w:ascii="仿宋_GB2312" w:hAnsi="仿宋_GB2312" w:eastAsia="仿宋_GB2312" w:cs="仿宋_GB2312"/>
                <w:color w:val="000000"/>
                <w:sz w:val="24"/>
                <w:szCs w:val="24"/>
              </w:rPr>
            </w:pPr>
          </w:p>
        </w:tc>
        <w:tc>
          <w:tcPr>
            <w:tcW w:w="2916" w:type="dxa"/>
            <w:gridSpan w:val="3"/>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综合评价等级</w:t>
            </w:r>
          </w:p>
        </w:tc>
        <w:tc>
          <w:tcPr>
            <w:tcW w:w="8076" w:type="dxa"/>
            <w:gridSpan w:val="11"/>
            <w:noWrap w:val="0"/>
            <w:vAlign w:val="center"/>
          </w:tcPr>
          <w:p>
            <w:pPr>
              <w:spacing w:line="500" w:lineRule="exac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3"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综</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语</w:t>
            </w:r>
          </w:p>
        </w:tc>
        <w:tc>
          <w:tcPr>
            <w:tcW w:w="8076" w:type="dxa"/>
            <w:gridSpan w:val="11"/>
            <w:noWrap w:val="0"/>
            <w:vAlign w:val="center"/>
          </w:tcPr>
          <w:p>
            <w:pPr>
              <w:spacing w:line="500" w:lineRule="exact"/>
              <w:jc w:val="center"/>
              <w:rPr>
                <w:rFonts w:hint="eastAsia" w:ascii="仿宋_GB2312" w:hAnsi="仿宋_GB2312" w:eastAsia="仿宋_GB2312" w:cs="仿宋_GB2312"/>
                <w:color w:val="000000"/>
                <w:sz w:val="24"/>
                <w:szCs w:val="24"/>
              </w:rPr>
            </w:pPr>
          </w:p>
          <w:p>
            <w:pPr>
              <w:spacing w:line="500" w:lineRule="exact"/>
              <w:jc w:val="center"/>
              <w:rPr>
                <w:rFonts w:hint="eastAsia" w:ascii="仿宋_GB2312" w:hAnsi="仿宋_GB2312" w:eastAsia="仿宋_GB2312" w:cs="仿宋_GB2312"/>
                <w:color w:val="000000"/>
                <w:sz w:val="24"/>
                <w:szCs w:val="24"/>
              </w:rPr>
            </w:pPr>
          </w:p>
          <w:p>
            <w:pPr>
              <w:spacing w:line="500" w:lineRule="exact"/>
              <w:jc w:val="center"/>
              <w:rPr>
                <w:rFonts w:hint="eastAsia" w:ascii="仿宋_GB2312" w:hAnsi="仿宋_GB2312" w:eastAsia="仿宋_GB2312" w:cs="仿宋_GB2312"/>
                <w:color w:val="000000"/>
                <w:sz w:val="24"/>
                <w:szCs w:val="24"/>
              </w:rPr>
            </w:pPr>
          </w:p>
          <w:p>
            <w:pPr>
              <w:spacing w:line="500" w:lineRule="exact"/>
              <w:rPr>
                <w:rFonts w:hint="eastAsia" w:ascii="仿宋_GB2312" w:hAnsi="仿宋_GB2312" w:eastAsia="仿宋_GB2312" w:cs="仿宋_GB2312"/>
                <w:color w:val="000000"/>
                <w:sz w:val="24"/>
                <w:szCs w:val="24"/>
              </w:rPr>
            </w:pPr>
          </w:p>
          <w:p>
            <w:pPr>
              <w:spacing w:line="500" w:lineRule="exact"/>
              <w:ind w:firstLine="480" w:firstLineChars="20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w:t>
            </w: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意见</w:t>
            </w:r>
          </w:p>
        </w:tc>
        <w:tc>
          <w:tcPr>
            <w:tcW w:w="8076" w:type="dxa"/>
            <w:gridSpan w:val="11"/>
            <w:noWrap w:val="0"/>
            <w:vAlign w:val="center"/>
          </w:tcPr>
          <w:p>
            <w:pPr>
              <w:spacing w:line="500" w:lineRule="exact"/>
              <w:rPr>
                <w:rFonts w:hint="eastAsia" w:ascii="仿宋_GB2312" w:hAnsi="仿宋_GB2312" w:eastAsia="仿宋_GB2312" w:cs="仿宋_GB2312"/>
                <w:color w:val="000000"/>
                <w:sz w:val="24"/>
                <w:szCs w:val="24"/>
              </w:rPr>
            </w:pPr>
          </w:p>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211" w:type="dxa"/>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学生本人签名</w:t>
            </w:r>
          </w:p>
        </w:tc>
        <w:tc>
          <w:tcPr>
            <w:tcW w:w="2740" w:type="dxa"/>
            <w:gridSpan w:val="4"/>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245" w:type="dxa"/>
            <w:gridSpan w:val="2"/>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c>
          <w:tcPr>
            <w:tcW w:w="4091" w:type="dxa"/>
            <w:gridSpan w:val="5"/>
            <w:noWrap w:val="0"/>
            <w:vAlign w:val="center"/>
          </w:tcPr>
          <w:p>
            <w:pPr>
              <w:spacing w:line="500" w:lineRule="exact"/>
              <w:jc w:val="center"/>
              <w:rPr>
                <w:rFonts w:hint="eastAsia" w:ascii="仿宋_GB2312" w:hAnsi="仿宋_GB2312" w:eastAsia="仿宋_GB2312" w:cs="仿宋_GB2312"/>
                <w:color w:val="000000"/>
                <w:sz w:val="24"/>
                <w:szCs w:val="24"/>
              </w:rPr>
            </w:pPr>
          </w:p>
        </w:tc>
      </w:tr>
    </w:tbl>
    <w:p>
      <w:pPr>
        <w:spacing w:line="500" w:lineRule="exact"/>
        <w:rPr>
          <w:rFonts w:hint="default"/>
          <w:lang w:val="en-US" w:eastAsia="zh-CN"/>
        </w:rPr>
      </w:pPr>
      <w:r>
        <w:rPr>
          <w:rFonts w:hint="eastAsia" w:ascii="仿宋_GB2312" w:hAnsi="仿宋_GB2312" w:eastAsia="仿宋_GB2312" w:cs="仿宋_GB2312"/>
          <w:color w:val="000000"/>
          <w:sz w:val="24"/>
          <w:szCs w:val="24"/>
        </w:rPr>
        <w:t>说明：①此表作为学生个人档案放入学生档案袋，有关人员必须认真填写，不得涂改。 ②每个评价项目及劳动素质总评均以等级形式呈现，等级分为A、B、C、D四等。③此表下载后用A4或16k纸打印，学生人手1份。</w:t>
      </w:r>
    </w:p>
    <w:sectPr>
      <w:footerReference r:id="rId8" w:type="first"/>
      <w:headerReference r:id="rId6" w:type="default"/>
      <w:footerReference r:id="rId7" w:type="default"/>
      <w:pgSz w:w="11906" w:h="16838"/>
      <w:pgMar w:top="2098" w:right="1304" w:bottom="1304" w:left="1588" w:header="851" w:footer="992"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235"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19</w:t>
                          </w:r>
                          <w:r>
                            <w:rPr>
                              <w:rFonts w:ascii="宋体" w:hAnsi="宋体" w:cs="宋体"/>
                              <w:sz w:val="28"/>
                              <w:szCs w:val="28"/>
                            </w:rPr>
                            <w:fldChar w:fldCharType="end"/>
                          </w:r>
                          <w:r>
                            <w:rPr>
                              <w:rFonts w:ascii="宋体" w:hAnsi="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05pt;width:58.05pt;mso-position-horizontal:outside;mso-position-horizontal-relative:margin;z-index:251659264;mso-width-relative:page;mso-height-relative:page;" filled="f" stroked="f" coordsize="21600,21600" o:gfxdata="UEsDBAoAAAAAAIdO4kAAAAAAAAAAAAAAAAAEAAAAZHJzL1BLAwQUAAAACACHTuJAObBzONQAAAAE&#10;AQAADwAAAGRycy9kb3ducmV2LnhtbE2PzWrDMBCE74W+g9hCb42kFEzrWg4ltKdCieMeepStjS1i&#10;rRxL+Xv7KLm0l4Vhhplvi8XJDeyAU7CeFMiZAIbUemOpU/BTfz69AAtRk9GDJ1RwxgCL8v6u0Lnx&#10;R6rwsI4dSyUUcq2gj3HMOQ9tj06HmR+Rkrfxk9MxyanjZtLHVO4GPhci405bSgu9HnHZY7td752C&#10;91+qPuzuu1lVm8rW9augr2yr1OODFG/AIp7iXxiu+AkdysTU+D2ZwAYF6ZF4u1dPZhJYo+B5LoGX&#10;Bf8PX14AUEsDBBQAAAAIAIdO4kDi1z59uQEAAHEDAAAOAAAAZHJzL2Uyb0RvYy54bWytU8GO0zAQ&#10;vSPxD5bv1NlGsKuo6UqoWoSEAGnZD3Adu7FkeyzbbdIfgD/gxIU739XvYOw0XVgue+DivMxM3sx7&#10;46xuR2vIQYaowbX0alFRIp2ATrtdSx++3L26oSQm7jpuwMmWHmWkt+uXL1aDb+QSejCdDARJXGwG&#10;39I+Jd8wFkUvLY8L8NJhUkGwPOFr2LEu8AHZrWHLqnrDBgidDyBkjBjdTEl6ZgzPIQSltJAbEHsr&#10;XZpYgzQ8oaTYax/pukyrlBTpk1JRJmJaikpTObEJ4m0+2XrFm13gvtfiPAJ/zghPNFmuHTa9UG14&#10;4mQf9D9UVosAEVRaCLBsElIcQRVX1RNv7nvuZdGCVkd/MT3+P1rx8fA5EN21tKbEcYsLP33/dvrx&#10;6/TzK6mzPYOPDVbde6xL41sY8dLM8YjBrHpUweYn6iGYR3OPF3PlmIjA4HV9vaxfUyIwtazqG8TI&#10;zh4/9iGmdxIsyaClAXdXLOWHDzFNpXNJ7uXgThtT9mfcXwHkzBGWJ58mzCiN2/EsZwvdEdWY9w6d&#10;zLdiBmEG2xnsfdC7HscpmgslbqLMfb41edV/vpfGj3/K+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5sHM41AAAAAQBAAAPAAAAAAAAAAEAIAAAACIAAABkcnMvZG93bnJldi54bWxQSwECFAAUAAAA&#10;CACHTuJA4tc+fbkBAABxAwAADgAAAAAAAAABACAAAAAjAQAAZHJzL2Uyb0RvYy54bWxQSwUGAAAA&#10;AAYABgBZAQAATgUA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19</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等线" w:hAnsi="等线" w:eastAsia="等线"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0E802"/>
    <w:multiLevelType w:val="singleLevel"/>
    <w:tmpl w:val="0550E802"/>
    <w:lvl w:ilvl="0" w:tentative="0">
      <w:start w:val="1"/>
      <w:numFmt w:val="decimal"/>
      <w:lvlText w:val="%1."/>
      <w:lvlJc w:val="left"/>
      <w:pPr>
        <w:tabs>
          <w:tab w:val="left" w:pos="312"/>
        </w:tabs>
      </w:pPr>
    </w:lvl>
  </w:abstractNum>
  <w:abstractNum w:abstractNumId="1">
    <w:nsid w:val="5DBF00F3"/>
    <w:multiLevelType w:val="singleLevel"/>
    <w:tmpl w:val="5DBF00F3"/>
    <w:lvl w:ilvl="0" w:tentative="0">
      <w:start w:val="1"/>
      <w:numFmt w:val="decimal"/>
      <w:lvlText w:val="%1."/>
      <w:lvlJc w:val="left"/>
      <w:pPr>
        <w:tabs>
          <w:tab w:val="left" w:pos="312"/>
        </w:tabs>
      </w:pPr>
    </w:lvl>
  </w:abstractNum>
  <w:abstractNum w:abstractNumId="2">
    <w:nsid w:val="666F6D13"/>
    <w:multiLevelType w:val="singleLevel"/>
    <w:tmpl w:val="666F6D13"/>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jBhNjM5OTAzOTQ4NGYxYjU5N2UxMWJjMmRkMmIifQ=="/>
  </w:docVars>
  <w:rsids>
    <w:rsidRoot w:val="00172A27"/>
    <w:rsid w:val="0000405A"/>
    <w:rsid w:val="00075A19"/>
    <w:rsid w:val="00082590"/>
    <w:rsid w:val="00084CF3"/>
    <w:rsid w:val="000B235C"/>
    <w:rsid w:val="000B2DDF"/>
    <w:rsid w:val="000C5435"/>
    <w:rsid w:val="000E483C"/>
    <w:rsid w:val="000F7E78"/>
    <w:rsid w:val="001338D7"/>
    <w:rsid w:val="00134286"/>
    <w:rsid w:val="00146271"/>
    <w:rsid w:val="00165AA2"/>
    <w:rsid w:val="00166086"/>
    <w:rsid w:val="001675EC"/>
    <w:rsid w:val="001729B8"/>
    <w:rsid w:val="00176FFA"/>
    <w:rsid w:val="00197A92"/>
    <w:rsid w:val="001B5B38"/>
    <w:rsid w:val="001C30CB"/>
    <w:rsid w:val="001F7016"/>
    <w:rsid w:val="002003FF"/>
    <w:rsid w:val="00212566"/>
    <w:rsid w:val="00221BF8"/>
    <w:rsid w:val="00225434"/>
    <w:rsid w:val="00273FD0"/>
    <w:rsid w:val="00282D8A"/>
    <w:rsid w:val="002A77CF"/>
    <w:rsid w:val="002A7C3B"/>
    <w:rsid w:val="002C65B8"/>
    <w:rsid w:val="002D3A25"/>
    <w:rsid w:val="002E0901"/>
    <w:rsid w:val="002E2908"/>
    <w:rsid w:val="002F6075"/>
    <w:rsid w:val="00306A7B"/>
    <w:rsid w:val="003105F2"/>
    <w:rsid w:val="00317B17"/>
    <w:rsid w:val="00320E48"/>
    <w:rsid w:val="00345562"/>
    <w:rsid w:val="003473FE"/>
    <w:rsid w:val="00355700"/>
    <w:rsid w:val="00383DA4"/>
    <w:rsid w:val="00387D59"/>
    <w:rsid w:val="00396F57"/>
    <w:rsid w:val="003A2A2F"/>
    <w:rsid w:val="003B0359"/>
    <w:rsid w:val="003B2408"/>
    <w:rsid w:val="003C0C35"/>
    <w:rsid w:val="0040176C"/>
    <w:rsid w:val="0044681D"/>
    <w:rsid w:val="004470AD"/>
    <w:rsid w:val="00451115"/>
    <w:rsid w:val="00456795"/>
    <w:rsid w:val="00485BE5"/>
    <w:rsid w:val="004A44F7"/>
    <w:rsid w:val="004F7445"/>
    <w:rsid w:val="005203ED"/>
    <w:rsid w:val="00536272"/>
    <w:rsid w:val="00553C3B"/>
    <w:rsid w:val="005573C6"/>
    <w:rsid w:val="005842A7"/>
    <w:rsid w:val="00593AF8"/>
    <w:rsid w:val="005C550A"/>
    <w:rsid w:val="005D1F6C"/>
    <w:rsid w:val="005D707A"/>
    <w:rsid w:val="005F1EB4"/>
    <w:rsid w:val="00612899"/>
    <w:rsid w:val="00641834"/>
    <w:rsid w:val="006714D8"/>
    <w:rsid w:val="00671866"/>
    <w:rsid w:val="0068793B"/>
    <w:rsid w:val="00694A25"/>
    <w:rsid w:val="006B23AF"/>
    <w:rsid w:val="006B4CC7"/>
    <w:rsid w:val="006B67F3"/>
    <w:rsid w:val="006C7957"/>
    <w:rsid w:val="006D56F2"/>
    <w:rsid w:val="006F76A5"/>
    <w:rsid w:val="00700989"/>
    <w:rsid w:val="00700C3C"/>
    <w:rsid w:val="0070557C"/>
    <w:rsid w:val="00795889"/>
    <w:rsid w:val="007A245A"/>
    <w:rsid w:val="007B3091"/>
    <w:rsid w:val="007B3DF8"/>
    <w:rsid w:val="007E0E59"/>
    <w:rsid w:val="00824500"/>
    <w:rsid w:val="00831F9C"/>
    <w:rsid w:val="00832647"/>
    <w:rsid w:val="008521C7"/>
    <w:rsid w:val="00854C77"/>
    <w:rsid w:val="00872980"/>
    <w:rsid w:val="00875567"/>
    <w:rsid w:val="008A1A1A"/>
    <w:rsid w:val="008D1A0C"/>
    <w:rsid w:val="00903EDD"/>
    <w:rsid w:val="00914A57"/>
    <w:rsid w:val="009238A7"/>
    <w:rsid w:val="00951C2B"/>
    <w:rsid w:val="00961BAC"/>
    <w:rsid w:val="00964AF7"/>
    <w:rsid w:val="009A18E3"/>
    <w:rsid w:val="009A6DCE"/>
    <w:rsid w:val="009B0F80"/>
    <w:rsid w:val="009C10E3"/>
    <w:rsid w:val="009C6CEC"/>
    <w:rsid w:val="009D7420"/>
    <w:rsid w:val="009D7BE5"/>
    <w:rsid w:val="009F12A1"/>
    <w:rsid w:val="009F364B"/>
    <w:rsid w:val="00A12CB0"/>
    <w:rsid w:val="00A1376A"/>
    <w:rsid w:val="00A14DE6"/>
    <w:rsid w:val="00A23AAC"/>
    <w:rsid w:val="00A263F1"/>
    <w:rsid w:val="00A340C6"/>
    <w:rsid w:val="00A55C74"/>
    <w:rsid w:val="00A71D47"/>
    <w:rsid w:val="00A92D2D"/>
    <w:rsid w:val="00A978EE"/>
    <w:rsid w:val="00AA4FEE"/>
    <w:rsid w:val="00AB2974"/>
    <w:rsid w:val="00AC3B41"/>
    <w:rsid w:val="00AE3803"/>
    <w:rsid w:val="00B12515"/>
    <w:rsid w:val="00B60A6B"/>
    <w:rsid w:val="00B75221"/>
    <w:rsid w:val="00BF5BED"/>
    <w:rsid w:val="00C05F87"/>
    <w:rsid w:val="00C44682"/>
    <w:rsid w:val="00C77A94"/>
    <w:rsid w:val="00C81762"/>
    <w:rsid w:val="00C94392"/>
    <w:rsid w:val="00CB4330"/>
    <w:rsid w:val="00CE2015"/>
    <w:rsid w:val="00CE44EF"/>
    <w:rsid w:val="00CF4547"/>
    <w:rsid w:val="00D10D40"/>
    <w:rsid w:val="00D161FA"/>
    <w:rsid w:val="00D32B9A"/>
    <w:rsid w:val="00D4592E"/>
    <w:rsid w:val="00D51F1B"/>
    <w:rsid w:val="00D70DE1"/>
    <w:rsid w:val="00D96EE5"/>
    <w:rsid w:val="00DA61A1"/>
    <w:rsid w:val="00DB5A63"/>
    <w:rsid w:val="00DD20D2"/>
    <w:rsid w:val="00DE5129"/>
    <w:rsid w:val="00E30741"/>
    <w:rsid w:val="00E35672"/>
    <w:rsid w:val="00E44C1F"/>
    <w:rsid w:val="00E44D2F"/>
    <w:rsid w:val="00E75BEE"/>
    <w:rsid w:val="00E80DF5"/>
    <w:rsid w:val="00E87544"/>
    <w:rsid w:val="00ED70DA"/>
    <w:rsid w:val="00EE78B3"/>
    <w:rsid w:val="00F20498"/>
    <w:rsid w:val="00F22905"/>
    <w:rsid w:val="00F55796"/>
    <w:rsid w:val="00FB003C"/>
    <w:rsid w:val="00FB4846"/>
    <w:rsid w:val="00FD41A2"/>
    <w:rsid w:val="00FF6738"/>
    <w:rsid w:val="03560945"/>
    <w:rsid w:val="03D62549"/>
    <w:rsid w:val="06313F67"/>
    <w:rsid w:val="06FC38E1"/>
    <w:rsid w:val="0824366F"/>
    <w:rsid w:val="09CD0A4B"/>
    <w:rsid w:val="0B07055C"/>
    <w:rsid w:val="0B7078E0"/>
    <w:rsid w:val="0BE1562F"/>
    <w:rsid w:val="0CAE1934"/>
    <w:rsid w:val="0E4312DC"/>
    <w:rsid w:val="12D31BE1"/>
    <w:rsid w:val="13404B79"/>
    <w:rsid w:val="13654728"/>
    <w:rsid w:val="13D87196"/>
    <w:rsid w:val="1922075D"/>
    <w:rsid w:val="1B684683"/>
    <w:rsid w:val="1B6D7998"/>
    <w:rsid w:val="1B784A1C"/>
    <w:rsid w:val="1C02560E"/>
    <w:rsid w:val="1CDF7EFE"/>
    <w:rsid w:val="1F5F3A9B"/>
    <w:rsid w:val="1FB94DC1"/>
    <w:rsid w:val="21567B5E"/>
    <w:rsid w:val="22894C4E"/>
    <w:rsid w:val="238F355F"/>
    <w:rsid w:val="23C15E1B"/>
    <w:rsid w:val="23F96836"/>
    <w:rsid w:val="242020DE"/>
    <w:rsid w:val="24382794"/>
    <w:rsid w:val="246F2EA1"/>
    <w:rsid w:val="25AE6A39"/>
    <w:rsid w:val="277976C4"/>
    <w:rsid w:val="281003AD"/>
    <w:rsid w:val="282647CB"/>
    <w:rsid w:val="28F10206"/>
    <w:rsid w:val="299F5CB8"/>
    <w:rsid w:val="2C21000A"/>
    <w:rsid w:val="2D621327"/>
    <w:rsid w:val="2DAE6838"/>
    <w:rsid w:val="2DBE7FE1"/>
    <w:rsid w:val="2ED31DB0"/>
    <w:rsid w:val="31025E73"/>
    <w:rsid w:val="3107779F"/>
    <w:rsid w:val="31B47ECA"/>
    <w:rsid w:val="31D92285"/>
    <w:rsid w:val="328440AD"/>
    <w:rsid w:val="32DD57E1"/>
    <w:rsid w:val="345036C4"/>
    <w:rsid w:val="34AA055B"/>
    <w:rsid w:val="36246615"/>
    <w:rsid w:val="37804BD8"/>
    <w:rsid w:val="37C406D5"/>
    <w:rsid w:val="3AD13801"/>
    <w:rsid w:val="3B747744"/>
    <w:rsid w:val="3BE64ED1"/>
    <w:rsid w:val="3C311835"/>
    <w:rsid w:val="3C4E6CDA"/>
    <w:rsid w:val="3D7D1328"/>
    <w:rsid w:val="3D996529"/>
    <w:rsid w:val="3DA86CDA"/>
    <w:rsid w:val="3DE74CFF"/>
    <w:rsid w:val="3DE96EFA"/>
    <w:rsid w:val="3E0F13C9"/>
    <w:rsid w:val="3F9259DE"/>
    <w:rsid w:val="40645593"/>
    <w:rsid w:val="40C47CD3"/>
    <w:rsid w:val="42162288"/>
    <w:rsid w:val="424E4880"/>
    <w:rsid w:val="436A63E7"/>
    <w:rsid w:val="43DF04F5"/>
    <w:rsid w:val="464E5895"/>
    <w:rsid w:val="472A00BD"/>
    <w:rsid w:val="478D31C9"/>
    <w:rsid w:val="47D06A35"/>
    <w:rsid w:val="489B66EE"/>
    <w:rsid w:val="48D847C0"/>
    <w:rsid w:val="491164F6"/>
    <w:rsid w:val="49511657"/>
    <w:rsid w:val="49A5461D"/>
    <w:rsid w:val="4A8E17AE"/>
    <w:rsid w:val="4A9B7B42"/>
    <w:rsid w:val="4B0B1EC1"/>
    <w:rsid w:val="4B881658"/>
    <w:rsid w:val="4C2D3C0D"/>
    <w:rsid w:val="4CAA0A32"/>
    <w:rsid w:val="4D7C49B7"/>
    <w:rsid w:val="4E0C7B21"/>
    <w:rsid w:val="4E197388"/>
    <w:rsid w:val="4E225E1C"/>
    <w:rsid w:val="5044464C"/>
    <w:rsid w:val="505B3B28"/>
    <w:rsid w:val="50707007"/>
    <w:rsid w:val="508306D5"/>
    <w:rsid w:val="51BC0756"/>
    <w:rsid w:val="52500E9E"/>
    <w:rsid w:val="53696155"/>
    <w:rsid w:val="53A32E31"/>
    <w:rsid w:val="53B24CCB"/>
    <w:rsid w:val="53BC25C0"/>
    <w:rsid w:val="53F54720"/>
    <w:rsid w:val="54525961"/>
    <w:rsid w:val="549E4CEF"/>
    <w:rsid w:val="54D5680B"/>
    <w:rsid w:val="55680B0C"/>
    <w:rsid w:val="558F6181"/>
    <w:rsid w:val="55FB17AA"/>
    <w:rsid w:val="566D2B51"/>
    <w:rsid w:val="58C9448D"/>
    <w:rsid w:val="599D67C9"/>
    <w:rsid w:val="59B83AB8"/>
    <w:rsid w:val="5B0666E2"/>
    <w:rsid w:val="5B527A35"/>
    <w:rsid w:val="5B8C06C0"/>
    <w:rsid w:val="5CB62246"/>
    <w:rsid w:val="5D3A0DB6"/>
    <w:rsid w:val="5DED71E9"/>
    <w:rsid w:val="5F3D09FC"/>
    <w:rsid w:val="600D69C9"/>
    <w:rsid w:val="606F1ECA"/>
    <w:rsid w:val="612B462D"/>
    <w:rsid w:val="61AC2E6E"/>
    <w:rsid w:val="622664E6"/>
    <w:rsid w:val="62630FE7"/>
    <w:rsid w:val="62EE4BFD"/>
    <w:rsid w:val="63B22608"/>
    <w:rsid w:val="64CF0306"/>
    <w:rsid w:val="6527524C"/>
    <w:rsid w:val="652E32C1"/>
    <w:rsid w:val="658D58FF"/>
    <w:rsid w:val="66CD1B64"/>
    <w:rsid w:val="676B07FC"/>
    <w:rsid w:val="685C1A10"/>
    <w:rsid w:val="68834819"/>
    <w:rsid w:val="6AA40E31"/>
    <w:rsid w:val="6BAE6F0C"/>
    <w:rsid w:val="6C00571D"/>
    <w:rsid w:val="6C0704ED"/>
    <w:rsid w:val="6D535020"/>
    <w:rsid w:val="6E0F5CCB"/>
    <w:rsid w:val="6F2861E7"/>
    <w:rsid w:val="6F6404D8"/>
    <w:rsid w:val="6F680C44"/>
    <w:rsid w:val="70005074"/>
    <w:rsid w:val="705E248F"/>
    <w:rsid w:val="708446DD"/>
    <w:rsid w:val="72984DAE"/>
    <w:rsid w:val="732763DF"/>
    <w:rsid w:val="73282FF2"/>
    <w:rsid w:val="73B34AC9"/>
    <w:rsid w:val="73D930F1"/>
    <w:rsid w:val="73F301AC"/>
    <w:rsid w:val="762C1C24"/>
    <w:rsid w:val="76966F18"/>
    <w:rsid w:val="76B86E8E"/>
    <w:rsid w:val="79BE1DFF"/>
    <w:rsid w:val="7BBA5457"/>
    <w:rsid w:val="7CEA3B1A"/>
    <w:rsid w:val="7E580790"/>
    <w:rsid w:val="7E784155"/>
    <w:rsid w:val="7EBD063F"/>
    <w:rsid w:val="7F3F38D4"/>
    <w:rsid w:val="7FA863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qFormat/>
    <w:uiPriority w:val="0"/>
    <w:rPr>
      <w:rFonts w:ascii="Times New Roman" w:hAnsi="Times New Roman" w:eastAsia="宋体" w:cs="Times New Roman"/>
    </w:rPr>
  </w:style>
  <w:style w:type="table" w:default="1" w:styleId="12">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footer"/>
    <w:basedOn w:val="1"/>
    <w:link w:val="1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table of authorities"/>
    <w:basedOn w:val="1"/>
    <w:next w:val="1"/>
    <w:qFormat/>
    <w:uiPriority w:val="0"/>
    <w:pPr>
      <w:ind w:left="420" w:leftChars="200"/>
    </w:pPr>
  </w:style>
  <w:style w:type="paragraph" w:styleId="4">
    <w:name w:val="Normal Indent"/>
    <w:basedOn w:val="1"/>
    <w:qFormat/>
    <w:uiPriority w:val="0"/>
    <w:pPr>
      <w:ind w:firstLine="420" w:firstLineChars="200"/>
    </w:pPr>
    <w:rPr>
      <w:rFonts w:ascii="Times New Roman" w:hAnsi="Times New Roman" w:eastAsia="宋体" w:cs="Times New Roman"/>
      <w:sz w:val="30"/>
      <w:szCs w:val="30"/>
    </w:rPr>
  </w:style>
  <w:style w:type="paragraph" w:styleId="5">
    <w:name w:val="Body Text"/>
    <w:basedOn w:val="1"/>
    <w:next w:val="6"/>
    <w:qFormat/>
    <w:uiPriority w:val="0"/>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styleId="7">
    <w:name w:val="Body Text Indent"/>
    <w:basedOn w:val="1"/>
    <w:next w:val="1"/>
    <w:qFormat/>
    <w:uiPriority w:val="0"/>
    <w:pPr>
      <w:ind w:firstLine="720" w:firstLineChars="240"/>
    </w:pPr>
    <w:rPr>
      <w:rFonts w:ascii="仿宋_GB2312" w:eastAsia="仿宋_GB2312"/>
      <w:sz w:val="30"/>
    </w:rPr>
  </w:style>
  <w:style w:type="paragraph" w:styleId="8">
    <w:name w:val="Balloon Text"/>
    <w:basedOn w:val="1"/>
    <w:link w:val="18"/>
    <w:unhideWhenUsed/>
    <w:qFormat/>
    <w:uiPriority w:val="99"/>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qFormat/>
    <w:uiPriority w:val="0"/>
    <w:pPr>
      <w:widowControl/>
      <w:spacing w:beforeAutospacing="1" w:afterAutospacing="1"/>
      <w:jc w:val="left"/>
    </w:pPr>
    <w:rPr>
      <w:rFonts w:ascii="宋体" w:hAnsi="宋体" w:cs="宋体"/>
      <w:kern w:val="0"/>
      <w:sz w:val="24"/>
    </w:rPr>
  </w:style>
  <w:style w:type="paragraph" w:styleId="11">
    <w:name w:val="Body Text First Indent"/>
    <w:basedOn w:val="5"/>
    <w:next w:val="1"/>
    <w:qFormat/>
    <w:uiPriority w:val="0"/>
    <w:pPr>
      <w:ind w:firstLine="420" w:firstLineChars="100"/>
    </w:pPr>
    <w:rPr>
      <w:rFonts w:ascii="Calibri" w:hAnsi="Calibri"/>
    </w:r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rPr>
      <w:rFonts w:ascii="Times New Roman" w:hAnsi="Times New Roman" w:eastAsia="宋体" w:cs="Times New Roman"/>
    </w:rPr>
  </w:style>
  <w:style w:type="character" w:styleId="16">
    <w:name w:val="FollowedHyperlink"/>
    <w:qFormat/>
    <w:uiPriority w:val="0"/>
    <w:rPr>
      <w:rFonts w:ascii="Times New Roman" w:hAnsi="Times New Roman" w:eastAsia="宋体" w:cs="Times New Roman"/>
      <w:color w:val="333333"/>
      <w:u w:val="none"/>
    </w:rPr>
  </w:style>
  <w:style w:type="character" w:styleId="17">
    <w:name w:val="Hyperlink"/>
    <w:qFormat/>
    <w:uiPriority w:val="0"/>
    <w:rPr>
      <w:rFonts w:ascii="Times New Roman" w:hAnsi="Times New Roman" w:eastAsia="宋体" w:cs="Times New Roman"/>
      <w:color w:val="333333"/>
      <w:u w:val="none"/>
    </w:rPr>
  </w:style>
  <w:style w:type="character" w:customStyle="1" w:styleId="18">
    <w:name w:val="批注框文本 Char"/>
    <w:basedOn w:val="14"/>
    <w:link w:val="8"/>
    <w:semiHidden/>
    <w:qFormat/>
    <w:uiPriority w:val="99"/>
    <w:rPr>
      <w:rFonts w:ascii="Calibri" w:hAnsi="Calibri"/>
      <w:kern w:val="2"/>
      <w:sz w:val="18"/>
      <w:szCs w:val="18"/>
    </w:rPr>
  </w:style>
  <w:style w:type="character" w:customStyle="1" w:styleId="19">
    <w:name w:val="页脚 Char"/>
    <w:basedOn w:val="14"/>
    <w:link w:val="2"/>
    <w:qFormat/>
    <w:uiPriority w:val="99"/>
    <w:rPr>
      <w:kern w:val="2"/>
      <w:sz w:val="18"/>
      <w:szCs w:val="18"/>
    </w:rPr>
  </w:style>
  <w:style w:type="character" w:customStyle="1" w:styleId="20">
    <w:name w:val="layui-this2"/>
    <w:qFormat/>
    <w:uiPriority w:val="0"/>
    <w:rPr>
      <w:rFonts w:ascii="Times New Roman" w:hAnsi="Times New Roman" w:eastAsia="宋体" w:cs="Times New Roman"/>
      <w:bdr w:val="single" w:color="EEEEEE" w:sz="6" w:space="0"/>
      <w:shd w:val="clear" w:color="auto" w:fill="FFFFFF"/>
    </w:rPr>
  </w:style>
  <w:style w:type="character" w:customStyle="1" w:styleId="21">
    <w:name w:val="first-child"/>
    <w:qFormat/>
    <w:uiPriority w:val="0"/>
    <w:rPr>
      <w:rFonts w:ascii="Times New Roman" w:hAnsi="Times New Roman" w:eastAsia="宋体" w:cs="Times New Roman"/>
    </w:rPr>
  </w:style>
  <w:style w:type="character" w:customStyle="1" w:styleId="22">
    <w:name w:val="layui-laypage-curr"/>
    <w:qFormat/>
    <w:uiPriority w:val="0"/>
    <w:rPr>
      <w:rFonts w:ascii="Times New Roman" w:hAnsi="Times New Roman" w:eastAsia="宋体" w:cs="Times New Roman"/>
    </w:rPr>
  </w:style>
  <w:style w:type="character" w:customStyle="1" w:styleId="23">
    <w:name w:val="layui-this"/>
    <w:qFormat/>
    <w:uiPriority w:val="0"/>
    <w:rPr>
      <w:rFonts w:ascii="Times New Roman" w:hAnsi="Times New Roman" w:eastAsia="宋体" w:cs="Times New Roman"/>
      <w:bdr w:val="single" w:color="EEEEEE" w:sz="6" w:space="0"/>
      <w:shd w:val="clear" w:color="auto" w:fill="FFFFFF"/>
    </w:rPr>
  </w:style>
  <w:style w:type="character" w:customStyle="1" w:styleId="24">
    <w:name w:val="NormalCharacter"/>
    <w:qFormat/>
    <w:uiPriority w:val="0"/>
    <w:rPr>
      <w:rFonts w:ascii="Calibri" w:hAnsi="Calibri" w:eastAsia="宋体"/>
    </w:rPr>
  </w:style>
  <w:style w:type="paragraph" w:customStyle="1" w:styleId="25">
    <w:name w:val="Heading2"/>
    <w:basedOn w:val="1"/>
    <w:next w:val="1"/>
    <w:qFormat/>
    <w:uiPriority w:val="0"/>
    <w:pPr>
      <w:keepNext/>
      <w:keepLines/>
      <w:spacing w:line="480" w:lineRule="exact"/>
      <w:textAlignment w:val="baseline"/>
    </w:pPr>
    <w:rPr>
      <w:rFonts w:ascii="Arial" w:hAnsi="Arial" w:eastAsia="黑体" w:cs="Times New Roman"/>
      <w:szCs w:val="20"/>
    </w:rPr>
  </w:style>
  <w:style w:type="paragraph" w:customStyle="1" w:styleId="26">
    <w:name w:val="正文文字 6"/>
    <w:next w:val="27"/>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7">
    <w:name w:val="正文_0"/>
    <w:next w:val="28"/>
    <w:qFormat/>
    <w:uiPriority w:val="0"/>
    <w:pPr>
      <w:widowControl w:val="0"/>
      <w:jc w:val="both"/>
    </w:pPr>
    <w:rPr>
      <w:rFonts w:ascii="Times New Roman" w:hAnsi="Times New Roman" w:eastAsia="宋体" w:cs="Times New Roman"/>
      <w:kern w:val="2"/>
      <w:sz w:val="30"/>
      <w:szCs w:val="30"/>
      <w:lang w:val="en-US" w:eastAsia="zh-CN" w:bidi="ar-SA"/>
    </w:rPr>
  </w:style>
  <w:style w:type="paragraph" w:customStyle="1" w:styleId="28">
    <w:name w:val="Default"/>
    <w:next w:val="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9">
    <w:name w:val="List Paragraph"/>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918JG\AppData\Roaming\Kingsoft\wps\addons\pool\win-i386\knewfileruby_1.0.0.12\template\wps\0.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Company>Lenovo</Company>
  <Pages>2</Pages>
  <Words>655</Words>
  <Characters>668</Characters>
  <Lines>9</Lines>
  <Paragraphs>2</Paragraphs>
  <TotalTime>152</TotalTime>
  <ScaleCrop>false</ScaleCrop>
  <LinksUpToDate>false</LinksUpToDate>
  <CharactersWithSpaces>668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2022-11-03T01:18:00Z</dcterms:created>
  <dc:creator>Administrator</dc:creator>
  <cp:lastModifiedBy>锵锵也锵锵</cp:lastModifiedBy>
  <cp:lastPrinted>2023-07-28T08:41:00Z</cp:lastPrinted>
  <dcterms:modified xsi:type="dcterms:W3CDTF">2023-10-30T07:03:19Z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1221AE28FF2B4AB0AB5AE52260A9D6B2_13</vt:lpwstr>
  </property>
</Properties>
</file>