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_GBK" w:hAnsi="Calibri" w:eastAsia="方正小标宋_GBK"/>
          <w:color w:val="auto"/>
          <w:sz w:val="44"/>
          <w:szCs w:val="44"/>
        </w:rPr>
      </w:pPr>
      <w:r>
        <w:rPr>
          <w:rFonts w:ascii="Times New Roman" w:hAnsi="Times New Roman" w:eastAsia="方正小标宋_GBK" w:cs="Times New Roman"/>
          <w:color w:val="auto"/>
          <w:sz w:val="44"/>
          <w:szCs w:val="44"/>
        </w:rPr>
        <w:t>《</w:t>
      </w:r>
      <w:r>
        <w:rPr>
          <w:rFonts w:hint="eastAsia" w:ascii="方正小标宋_GBK" w:hAnsi="Calibri" w:eastAsia="方正小标宋_GBK"/>
          <w:color w:val="auto"/>
          <w:sz w:val="44"/>
          <w:szCs w:val="44"/>
        </w:rPr>
        <w:t>雁山高校新质生产力科创园管理办法</w:t>
      </w:r>
    </w:p>
    <w:p>
      <w:pPr>
        <w:spacing w:line="640" w:lineRule="exact"/>
        <w:jc w:val="center"/>
        <w:rPr>
          <w:rFonts w:ascii="Times New Roman" w:hAnsi="Times New Roman" w:eastAsia="方正小标宋_GBK" w:cs="Times New Roman"/>
          <w:color w:val="auto"/>
          <w:sz w:val="44"/>
          <w:szCs w:val="44"/>
        </w:rPr>
      </w:pPr>
      <w:r>
        <w:rPr>
          <w:rFonts w:hint="eastAsia" w:ascii="方正小标宋_GBK" w:hAnsi="Calibri" w:eastAsia="方正小标宋_GBK"/>
          <w:color w:val="auto"/>
          <w:sz w:val="44"/>
          <w:szCs w:val="44"/>
        </w:rPr>
        <w:t>（试行）》政策解读</w:t>
      </w:r>
    </w:p>
    <w:p>
      <w:pPr>
        <w:pStyle w:val="4"/>
        <w:shd w:val="clear" w:color="auto" w:fill="FFFFFF"/>
        <w:spacing w:before="0" w:beforeAutospacing="0" w:after="0" w:afterAutospacing="0" w:line="640" w:lineRule="exact"/>
        <w:jc w:val="center"/>
        <w:rPr>
          <w:rFonts w:ascii="Times New Roman" w:hAnsi="Times New Roman" w:eastAsia="方正小标宋_GBK" w:cs="Times New Roman"/>
          <w:color w:val="auto"/>
          <w:sz w:val="44"/>
          <w:szCs w:val="44"/>
        </w:rPr>
      </w:pPr>
    </w:p>
    <w:p>
      <w:pPr>
        <w:pStyle w:val="4"/>
        <w:shd w:val="clear" w:color="auto" w:fill="FFFFFF"/>
        <w:spacing w:before="0" w:beforeAutospacing="0" w:after="0" w:afterAutospacing="0" w:line="585" w:lineRule="atLeast"/>
        <w:ind w:firstLine="645"/>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rPr>
        <w:t>编制</w:t>
      </w:r>
      <w:r>
        <w:rPr>
          <w:rFonts w:ascii="Times New Roman" w:hAnsi="Times New Roman" w:eastAsia="黑体" w:cs="Times New Roman"/>
          <w:color w:val="auto"/>
          <w:sz w:val="32"/>
          <w:szCs w:val="32"/>
        </w:rPr>
        <w:t>背景</w:t>
      </w:r>
    </w:p>
    <w:p>
      <w:pPr>
        <w:pStyle w:val="4"/>
        <w:shd w:val="clear" w:color="auto" w:fill="FFFFFF"/>
        <w:spacing w:before="0" w:beforeAutospacing="0" w:after="0" w:afterAutospacing="0" w:line="586" w:lineRule="exact"/>
        <w:ind w:firstLine="573"/>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为贯彻落实创新驱动发展战略，构建区内一流的新质生产力科创平台，充分发挥雁山高校新质生产力科创园（以下简称“科创园”）科技创新引领作用，规范科创园运营管理，吸引重点企业、研发机构和鼓励科技人才项目、高校院所、高层次人才、科技创新团队、科技中介服务机构等入驻科创园，加快形成新质生产力，推动雁山区经济高质量发展，根据《工业和信息化部关于印发〈工业和信息化部科技型企业孵化器管理办法〉的通知》（工信部科〔2025〕131号）、《桂林市人民政府关于印发桂林市科技创新发展“十四五”规划的通知》（市政〔2022〕1号）、《桂林市人民政府关于印发桂林市支持科技创新发展的若干政策措施的通知》（市政规〔2024〕6号）、《桂林市科技企业孵化器认定和管理办法》、《桂林市科学技术局关于印发〈桂林市科技创新中心认定与管理办法〉的通知》（市科规〔2024〕2号）文件精神，</w:t>
      </w:r>
      <w:r>
        <w:rPr>
          <w:rFonts w:hint="eastAsia" w:ascii="Times New Roman" w:hAnsi="Times New Roman" w:eastAsia="仿宋_GB2312" w:cs="Times New Roman"/>
          <w:color w:val="auto"/>
          <w:sz w:val="32"/>
          <w:szCs w:val="32"/>
          <w:lang w:eastAsia="zh-CN"/>
        </w:rPr>
        <w:t>结合</w:t>
      </w:r>
      <w:r>
        <w:rPr>
          <w:rFonts w:hint="eastAsia" w:ascii="Times New Roman" w:hAnsi="Times New Roman" w:eastAsia="仿宋_GB2312" w:cs="Times New Roman"/>
          <w:color w:val="auto"/>
          <w:sz w:val="32"/>
          <w:szCs w:val="32"/>
        </w:rPr>
        <w:t>我区实际情况，制定《雁山高校新质生产力科创园管理办法（试行）》</w:t>
      </w:r>
      <w:r>
        <w:rPr>
          <w:rFonts w:hint="eastAsia" w:ascii="Times New Roman" w:hAnsi="Times New Roman" w:eastAsia="仿宋_GB2312" w:cs="Times New Roman"/>
          <w:color w:val="auto"/>
          <w:sz w:val="32"/>
          <w:szCs w:val="32"/>
          <w:lang w:eastAsia="zh-CN"/>
        </w:rPr>
        <w:t>（以下简称《管理办法（试行）》）</w:t>
      </w:r>
      <w:r>
        <w:rPr>
          <w:rFonts w:hint="eastAsia" w:ascii="Times New Roman" w:hAnsi="Times New Roman" w:eastAsia="仿宋_GB2312" w:cs="Times New Roman"/>
          <w:color w:val="auto"/>
          <w:sz w:val="32"/>
          <w:szCs w:val="32"/>
        </w:rPr>
        <w:t>。</w:t>
      </w:r>
    </w:p>
    <w:p>
      <w:pPr>
        <w:pStyle w:val="4"/>
        <w:shd w:val="clear" w:color="auto" w:fill="FFFFFF"/>
        <w:spacing w:before="0" w:beforeAutospacing="0" w:after="0" w:afterAutospacing="0" w:line="586" w:lineRule="exact"/>
        <w:ind w:firstLine="573"/>
        <w:rPr>
          <w:rFonts w:hint="eastAsia" w:ascii="Times New Roman" w:hAnsi="Times New Roman" w:eastAsia="黑体" w:cs="Times New Roman"/>
          <w:color w:val="auto"/>
          <w:sz w:val="32"/>
          <w:szCs w:val="32"/>
        </w:rPr>
      </w:pPr>
      <w:r>
        <w:rPr>
          <w:rFonts w:ascii="Times New Roman" w:hAnsi="Times New Roman" w:eastAsia="黑体" w:cs="Times New Roman"/>
          <w:color w:val="auto"/>
          <w:sz w:val="32"/>
          <w:szCs w:val="32"/>
        </w:rPr>
        <w:t>二、编制依据</w:t>
      </w:r>
    </w:p>
    <w:p>
      <w:pPr>
        <w:pStyle w:val="4"/>
        <w:shd w:val="clear" w:color="auto" w:fill="FFFFFF"/>
        <w:spacing w:before="0" w:beforeAutospacing="0" w:after="0" w:afterAutospacing="0" w:line="586" w:lineRule="exact"/>
        <w:ind w:firstLine="573"/>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工业和信息化部关于印发〈工业和信息化部科技型企业孵化器管理办法〉的通知》（工信部科〔2025〕131号）、《桂林市人民政府关于印发桂林市科技创新发展“十四五”规划的通知》（市政〔2022〕1号）、《桂林市人民政府关于印发桂林市支持科技创新发展的若干政策措施的通知》（市政规〔2024〕6号）、《桂林市科技企业孵化器认定和管理办法》、《桂林市科学技术局关于印发〈桂林市科技创新中心认定与管理办法〉的通知》（市科规〔2024〕2号）。</w:t>
      </w:r>
    </w:p>
    <w:p>
      <w:pPr>
        <w:pStyle w:val="4"/>
        <w:shd w:val="clear" w:color="auto" w:fill="FFFFFF"/>
        <w:spacing w:before="0" w:beforeAutospacing="0" w:after="0" w:afterAutospacing="0" w:line="585" w:lineRule="atLeast"/>
        <w:ind w:firstLine="645"/>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三、</w:t>
      </w:r>
      <w:r>
        <w:rPr>
          <w:rFonts w:ascii="Times New Roman" w:hAnsi="Times New Roman" w:eastAsia="黑体" w:cs="Times New Roman"/>
          <w:color w:val="auto"/>
          <w:sz w:val="32"/>
          <w:szCs w:val="32"/>
        </w:rPr>
        <w:t>主要内容</w:t>
      </w:r>
    </w:p>
    <w:p>
      <w:pPr>
        <w:pStyle w:val="4"/>
        <w:shd w:val="clear" w:color="auto" w:fill="FFFFFF"/>
        <w:spacing w:before="0" w:beforeAutospacing="0" w:after="0" w:afterAutospacing="0" w:line="585" w:lineRule="atLeast"/>
        <w:ind w:firstLine="57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《管理办法</w:t>
      </w:r>
      <w:r>
        <w:rPr>
          <w:rFonts w:hint="eastAsia" w:ascii="Times New Roman" w:hAnsi="Times New Roman" w:eastAsia="仿宋_GB2312" w:cs="Times New Roman"/>
          <w:color w:val="auto"/>
          <w:sz w:val="32"/>
          <w:szCs w:val="32"/>
          <w:lang w:eastAsia="zh-CN"/>
        </w:rPr>
        <w:t>（试行）</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包括</w:t>
      </w:r>
      <w:r>
        <w:rPr>
          <w:rFonts w:hint="eastAsia" w:ascii="Times New Roman" w:hAnsi="Times New Roman" w:eastAsia="仿宋_GB2312" w:cs="Times New Roman"/>
          <w:color w:val="auto"/>
          <w:sz w:val="32"/>
          <w:szCs w:val="32"/>
        </w:rPr>
        <w:t>六章</w:t>
      </w:r>
      <w:r>
        <w:rPr>
          <w:rFonts w:hint="eastAsia" w:ascii="Times New Roman" w:hAnsi="Times New Roman" w:eastAsia="仿宋_GB2312" w:cs="Times New Roman"/>
          <w:color w:val="auto"/>
          <w:sz w:val="32"/>
          <w:szCs w:val="32"/>
          <w:lang w:eastAsia="zh-CN"/>
        </w:rPr>
        <w:t>共</w:t>
      </w:r>
      <w:r>
        <w:rPr>
          <w:rFonts w:hint="eastAsia" w:ascii="Times New Roman" w:hAnsi="Times New Roman" w:eastAsia="仿宋_GB2312" w:cs="Times New Roman"/>
          <w:color w:val="auto"/>
          <w:sz w:val="32"/>
          <w:szCs w:val="32"/>
        </w:rPr>
        <w:t>二十二条，主要内容如下：</w:t>
      </w:r>
    </w:p>
    <w:p>
      <w:pPr>
        <w:pStyle w:val="4"/>
        <w:shd w:val="clear" w:color="auto" w:fill="FFFFFF"/>
        <w:spacing w:before="0" w:beforeAutospacing="0" w:after="0" w:afterAutospacing="0" w:line="585" w:lineRule="atLeast"/>
        <w:ind w:firstLine="570"/>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（一）总则。</w:t>
      </w:r>
      <w:r>
        <w:rPr>
          <w:rFonts w:hint="eastAsia" w:ascii="Times New Roman" w:hAnsi="Times New Roman" w:eastAsia="仿宋_GB2312" w:cs="Times New Roman"/>
          <w:color w:val="auto"/>
          <w:sz w:val="32"/>
          <w:szCs w:val="32"/>
        </w:rPr>
        <w:t>该部分共四条内容，主要明确了本办法的制定背景、科创园的功能定位、运营模式及工作目标。</w:t>
      </w:r>
    </w:p>
    <w:p>
      <w:pPr>
        <w:pStyle w:val="4"/>
        <w:shd w:val="clear" w:color="auto" w:fill="FFFFFF"/>
        <w:spacing w:before="0" w:beforeAutospacing="0" w:after="0" w:afterAutospacing="0" w:line="585" w:lineRule="atLeast"/>
        <w:ind w:firstLine="570"/>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（二）管理职责。</w:t>
      </w:r>
      <w:r>
        <w:rPr>
          <w:rFonts w:hint="eastAsia" w:ascii="Times New Roman" w:hAnsi="Times New Roman" w:eastAsia="仿宋_GB2312" w:cs="Times New Roman"/>
          <w:color w:val="auto"/>
          <w:sz w:val="32"/>
          <w:szCs w:val="32"/>
        </w:rPr>
        <w:t>该部分共三条内容，主要明确了区产业创新发展中心的主要职责、成员单位，以及运营机构的主要职责。</w:t>
      </w:r>
    </w:p>
    <w:p>
      <w:pPr>
        <w:pStyle w:val="4"/>
        <w:shd w:val="clear" w:color="auto" w:fill="FFFFFF"/>
        <w:spacing w:before="0" w:beforeAutospacing="0" w:after="0" w:afterAutospacing="0" w:line="585" w:lineRule="atLeast"/>
        <w:ind w:firstLine="570"/>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（三）运营管理。</w:t>
      </w:r>
      <w:r>
        <w:rPr>
          <w:rFonts w:hint="eastAsia" w:ascii="Times New Roman" w:hAnsi="Times New Roman" w:eastAsia="仿宋_GB2312" w:cs="Times New Roman"/>
          <w:color w:val="auto"/>
          <w:sz w:val="32"/>
          <w:szCs w:val="32"/>
        </w:rPr>
        <w:t>该部分共八条内容，主要明确了运营机构负责制定科创园的年度运营计划、组织开展科创园运营活动、引进研发机构入驻、积极争取相关部门的支持、开展“一站式”综合服务业务、发起设立基金和基金管理机构，成员单位推介科创园，</w:t>
      </w:r>
      <w:r>
        <w:rPr>
          <w:rFonts w:hint="eastAsia" w:eastAsia="仿宋_GB2312"/>
          <w:color w:val="000000" w:themeColor="text1"/>
          <w:sz w:val="32"/>
          <w:szCs w:val="32"/>
          <w14:textFill>
            <w14:solidFill>
              <w14:schemeClr w14:val="tx1"/>
            </w14:solidFill>
          </w14:textFill>
        </w:rPr>
        <w:t>区产业创新发展中心</w:t>
      </w:r>
      <w:r>
        <w:rPr>
          <w:rFonts w:hint="eastAsia" w:ascii="Times New Roman" w:hAnsi="Times New Roman" w:eastAsia="仿宋_GB2312" w:cs="Times New Roman"/>
          <w:color w:val="auto"/>
          <w:sz w:val="32"/>
          <w:szCs w:val="32"/>
        </w:rPr>
        <w:t>建立绩效考核制度等内容。</w:t>
      </w:r>
    </w:p>
    <w:p>
      <w:pPr>
        <w:pStyle w:val="4"/>
        <w:shd w:val="clear" w:color="auto" w:fill="FFFFFF"/>
        <w:spacing w:before="0" w:beforeAutospacing="0" w:after="0" w:afterAutospacing="0" w:line="585" w:lineRule="atLeast"/>
        <w:ind w:firstLine="570"/>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w:t>
      </w:r>
      <w:r>
        <w:rPr>
          <w:rFonts w:hint="eastAsia" w:ascii="楷体_GB2312" w:hAnsi="楷体_GB2312" w:eastAsia="楷体_GB2312" w:cs="楷体_GB2312"/>
          <w:color w:val="auto"/>
          <w:sz w:val="32"/>
          <w:szCs w:val="32"/>
        </w:rPr>
        <w:t>四）入园与出园规定。</w:t>
      </w:r>
      <w:r>
        <w:rPr>
          <w:rFonts w:hint="eastAsia" w:ascii="Times New Roman" w:hAnsi="Times New Roman" w:eastAsia="仿宋_GB2312" w:cs="Times New Roman"/>
          <w:color w:val="auto"/>
          <w:sz w:val="32"/>
          <w:szCs w:val="32"/>
        </w:rPr>
        <w:t>该部分共四条内容，主要明确了入园范围和条件、入园流程、入园政策、出园规定。</w:t>
      </w:r>
    </w:p>
    <w:p>
      <w:pPr>
        <w:pStyle w:val="4"/>
        <w:shd w:val="clear" w:color="auto" w:fill="FFFFFF"/>
        <w:spacing w:before="0" w:beforeAutospacing="0" w:after="0" w:afterAutospacing="0" w:line="585" w:lineRule="atLeast"/>
        <w:ind w:firstLine="570"/>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sz w:val="32"/>
          <w:szCs w:val="32"/>
        </w:rPr>
        <w:t>（五）经费保障。</w:t>
      </w:r>
      <w:r>
        <w:rPr>
          <w:rFonts w:hint="eastAsia" w:ascii="Times New Roman" w:hAnsi="Times New Roman" w:eastAsia="仿宋_GB2312" w:cs="Times New Roman"/>
          <w:color w:val="auto"/>
          <w:sz w:val="32"/>
          <w:szCs w:val="32"/>
        </w:rPr>
        <w:t>该部分共一条内容，主要明确了科创园的经费保障要求。</w:t>
      </w:r>
    </w:p>
    <w:p>
      <w:pPr>
        <w:pStyle w:val="4"/>
        <w:shd w:val="clear" w:color="auto" w:fill="FFFFFF"/>
        <w:spacing w:before="0" w:beforeAutospacing="0" w:after="0" w:afterAutospacing="0" w:line="585" w:lineRule="atLeast"/>
        <w:ind w:firstLine="570"/>
        <w:rPr>
          <w:rFonts w:ascii="Times New Roman" w:hAnsi="Times New Roman" w:eastAsia="仿宋_GB2312" w:cs="Times New Roman"/>
          <w:color w:val="auto"/>
          <w:sz w:val="32"/>
          <w:szCs w:val="32"/>
        </w:rPr>
      </w:pPr>
      <w:bookmarkStart w:id="1" w:name="_GoBack"/>
      <w:r>
        <w:rPr>
          <w:rFonts w:hint="eastAsia" w:ascii="楷体_GB2312" w:hAnsi="楷体_GB2312" w:eastAsia="楷体_GB2312" w:cs="楷体_GB2312"/>
          <w:color w:val="auto"/>
          <w:sz w:val="32"/>
          <w:szCs w:val="32"/>
        </w:rPr>
        <w:t>（六）附则。</w:t>
      </w:r>
      <w:bookmarkEnd w:id="1"/>
      <w:r>
        <w:rPr>
          <w:rFonts w:hint="eastAsia" w:ascii="Times New Roman" w:hAnsi="Times New Roman" w:eastAsia="仿宋_GB2312" w:cs="Times New Roman"/>
          <w:color w:val="auto"/>
          <w:sz w:val="32"/>
          <w:szCs w:val="32"/>
        </w:rPr>
        <w:t>该部分共两条内容，明确本办法的解释部门及试行有效期。</w:t>
      </w:r>
    </w:p>
    <w:p>
      <w:pPr>
        <w:pStyle w:val="4"/>
        <w:shd w:val="clear" w:color="auto" w:fill="FFFFFF"/>
        <w:spacing w:before="0" w:beforeAutospacing="0" w:after="0" w:afterAutospacing="0" w:line="585" w:lineRule="atLeast"/>
        <w:ind w:firstLine="57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（本文件由雁山区</w:t>
      </w:r>
      <w:r>
        <w:rPr>
          <w:rFonts w:hint="eastAsia" w:eastAsia="仿宋_GB2312"/>
          <w:color w:val="auto"/>
          <w:sz w:val="32"/>
          <w:szCs w:val="32"/>
          <w:lang w:val="en-US" w:eastAsia="zh-CN"/>
        </w:rPr>
        <w:t>工业和信息化局、</w:t>
      </w:r>
      <w:bookmarkStart w:id="0" w:name="OLE_LINK1"/>
      <w:r>
        <w:rPr>
          <w:rFonts w:hint="eastAsia" w:eastAsia="仿宋_GB2312"/>
          <w:color w:val="auto"/>
          <w:sz w:val="32"/>
          <w:szCs w:val="32"/>
          <w:lang w:val="en-US" w:eastAsia="zh-CN"/>
        </w:rPr>
        <w:t>雁山区科学技术局</w:t>
      </w:r>
      <w:bookmarkEnd w:id="0"/>
      <w:r>
        <w:rPr>
          <w:rFonts w:ascii="Times New Roman" w:hAnsi="Times New Roman" w:eastAsia="仿宋_GB2312" w:cs="Times New Roman"/>
          <w:color w:val="auto"/>
          <w:sz w:val="32"/>
          <w:szCs w:val="32"/>
        </w:rPr>
        <w:t>负责解释，联系电话：0773-3550665）</w:t>
      </w:r>
    </w:p>
    <w:p>
      <w:pPr>
        <w:rPr>
          <w:rFonts w:ascii="Times New Roman" w:hAnsi="Times New Roman" w:cs="Times New Roman"/>
          <w:color w:val="auto"/>
        </w:rPr>
      </w:pPr>
    </w:p>
    <w:sectPr>
      <w:pgSz w:w="11906" w:h="16838"/>
      <w:pgMar w:top="2098" w:right="1304" w:bottom="130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B8"/>
    <w:rsid w:val="0000069D"/>
    <w:rsid w:val="000036A2"/>
    <w:rsid w:val="00003D6F"/>
    <w:rsid w:val="000051F6"/>
    <w:rsid w:val="00006378"/>
    <w:rsid w:val="00016296"/>
    <w:rsid w:val="000210DF"/>
    <w:rsid w:val="000214C4"/>
    <w:rsid w:val="000214DE"/>
    <w:rsid w:val="00021BC8"/>
    <w:rsid w:val="00026070"/>
    <w:rsid w:val="00027391"/>
    <w:rsid w:val="00031EBB"/>
    <w:rsid w:val="00032E97"/>
    <w:rsid w:val="00034CFE"/>
    <w:rsid w:val="00037A23"/>
    <w:rsid w:val="00042FA9"/>
    <w:rsid w:val="0004724F"/>
    <w:rsid w:val="00051699"/>
    <w:rsid w:val="000526A2"/>
    <w:rsid w:val="00062810"/>
    <w:rsid w:val="00062C9D"/>
    <w:rsid w:val="00062DB1"/>
    <w:rsid w:val="00065A97"/>
    <w:rsid w:val="0006674D"/>
    <w:rsid w:val="00070EC1"/>
    <w:rsid w:val="00074440"/>
    <w:rsid w:val="00076963"/>
    <w:rsid w:val="00083A71"/>
    <w:rsid w:val="00084E22"/>
    <w:rsid w:val="0008636D"/>
    <w:rsid w:val="00097CB1"/>
    <w:rsid w:val="000A4A96"/>
    <w:rsid w:val="000B1134"/>
    <w:rsid w:val="000B48B8"/>
    <w:rsid w:val="000C10C2"/>
    <w:rsid w:val="000C475F"/>
    <w:rsid w:val="000C6BB9"/>
    <w:rsid w:val="000E0F54"/>
    <w:rsid w:val="000E21C2"/>
    <w:rsid w:val="000E228C"/>
    <w:rsid w:val="000E5914"/>
    <w:rsid w:val="000F0113"/>
    <w:rsid w:val="000F04CC"/>
    <w:rsid w:val="000F499C"/>
    <w:rsid w:val="000F7018"/>
    <w:rsid w:val="000F79E1"/>
    <w:rsid w:val="00100FF1"/>
    <w:rsid w:val="00104118"/>
    <w:rsid w:val="001053EE"/>
    <w:rsid w:val="001060AA"/>
    <w:rsid w:val="00126D58"/>
    <w:rsid w:val="00132447"/>
    <w:rsid w:val="001335E2"/>
    <w:rsid w:val="0013473D"/>
    <w:rsid w:val="00142AF5"/>
    <w:rsid w:val="00150E0A"/>
    <w:rsid w:val="00153A59"/>
    <w:rsid w:val="00162888"/>
    <w:rsid w:val="00164336"/>
    <w:rsid w:val="00166545"/>
    <w:rsid w:val="00170F16"/>
    <w:rsid w:val="00173FA8"/>
    <w:rsid w:val="00177A90"/>
    <w:rsid w:val="00177BD7"/>
    <w:rsid w:val="00181E3B"/>
    <w:rsid w:val="00182C49"/>
    <w:rsid w:val="001846D9"/>
    <w:rsid w:val="001846EB"/>
    <w:rsid w:val="001916E0"/>
    <w:rsid w:val="00194CD5"/>
    <w:rsid w:val="001A0735"/>
    <w:rsid w:val="001A3B27"/>
    <w:rsid w:val="001A499F"/>
    <w:rsid w:val="001A50EE"/>
    <w:rsid w:val="001A7631"/>
    <w:rsid w:val="001B142B"/>
    <w:rsid w:val="001B3C6A"/>
    <w:rsid w:val="001B463D"/>
    <w:rsid w:val="001C0B06"/>
    <w:rsid w:val="001C2A03"/>
    <w:rsid w:val="001C76A6"/>
    <w:rsid w:val="001D2251"/>
    <w:rsid w:val="001D3435"/>
    <w:rsid w:val="001D3FC1"/>
    <w:rsid w:val="001D79C3"/>
    <w:rsid w:val="001E09D6"/>
    <w:rsid w:val="001E3BF2"/>
    <w:rsid w:val="001E6494"/>
    <w:rsid w:val="001F00AB"/>
    <w:rsid w:val="001F2F10"/>
    <w:rsid w:val="001F32C0"/>
    <w:rsid w:val="001F4920"/>
    <w:rsid w:val="001F6DC4"/>
    <w:rsid w:val="002026D1"/>
    <w:rsid w:val="0020320D"/>
    <w:rsid w:val="0020335F"/>
    <w:rsid w:val="00204445"/>
    <w:rsid w:val="0021550B"/>
    <w:rsid w:val="00220036"/>
    <w:rsid w:val="00223833"/>
    <w:rsid w:val="00226CE4"/>
    <w:rsid w:val="002313CA"/>
    <w:rsid w:val="00235756"/>
    <w:rsid w:val="0023710E"/>
    <w:rsid w:val="00245D9C"/>
    <w:rsid w:val="00251AAD"/>
    <w:rsid w:val="002522FC"/>
    <w:rsid w:val="00253617"/>
    <w:rsid w:val="002542A8"/>
    <w:rsid w:val="002542FF"/>
    <w:rsid w:val="00254DA3"/>
    <w:rsid w:val="0025547D"/>
    <w:rsid w:val="00255500"/>
    <w:rsid w:val="00260492"/>
    <w:rsid w:val="00261416"/>
    <w:rsid w:val="0026355C"/>
    <w:rsid w:val="00266260"/>
    <w:rsid w:val="00266F43"/>
    <w:rsid w:val="00272BA7"/>
    <w:rsid w:val="00280290"/>
    <w:rsid w:val="00287F77"/>
    <w:rsid w:val="002911ED"/>
    <w:rsid w:val="002934AB"/>
    <w:rsid w:val="002958AF"/>
    <w:rsid w:val="00296EE1"/>
    <w:rsid w:val="002A28EE"/>
    <w:rsid w:val="002A3AD4"/>
    <w:rsid w:val="002A5C42"/>
    <w:rsid w:val="002A5FBA"/>
    <w:rsid w:val="002A6E0A"/>
    <w:rsid w:val="002C033E"/>
    <w:rsid w:val="002C04B6"/>
    <w:rsid w:val="002C2BEB"/>
    <w:rsid w:val="002D5991"/>
    <w:rsid w:val="002E01BB"/>
    <w:rsid w:val="002E0271"/>
    <w:rsid w:val="002E0E98"/>
    <w:rsid w:val="002E3B0E"/>
    <w:rsid w:val="002E77BE"/>
    <w:rsid w:val="002F1BEE"/>
    <w:rsid w:val="002F5FEA"/>
    <w:rsid w:val="002F6056"/>
    <w:rsid w:val="002F6F28"/>
    <w:rsid w:val="00302485"/>
    <w:rsid w:val="00303D80"/>
    <w:rsid w:val="00311F67"/>
    <w:rsid w:val="00312B28"/>
    <w:rsid w:val="003241C1"/>
    <w:rsid w:val="00324D3C"/>
    <w:rsid w:val="003255BC"/>
    <w:rsid w:val="00327B93"/>
    <w:rsid w:val="003305C9"/>
    <w:rsid w:val="0033159D"/>
    <w:rsid w:val="00334641"/>
    <w:rsid w:val="00334B80"/>
    <w:rsid w:val="0034030E"/>
    <w:rsid w:val="0034101A"/>
    <w:rsid w:val="00341E28"/>
    <w:rsid w:val="00342E96"/>
    <w:rsid w:val="0034542F"/>
    <w:rsid w:val="003456CE"/>
    <w:rsid w:val="00351201"/>
    <w:rsid w:val="0035276D"/>
    <w:rsid w:val="0035431D"/>
    <w:rsid w:val="003575CB"/>
    <w:rsid w:val="00362E5D"/>
    <w:rsid w:val="0036608E"/>
    <w:rsid w:val="00367578"/>
    <w:rsid w:val="0037079D"/>
    <w:rsid w:val="00375EE6"/>
    <w:rsid w:val="00380AB4"/>
    <w:rsid w:val="00386E1B"/>
    <w:rsid w:val="00393D37"/>
    <w:rsid w:val="00395C59"/>
    <w:rsid w:val="003A20E9"/>
    <w:rsid w:val="003A4F1C"/>
    <w:rsid w:val="003B099F"/>
    <w:rsid w:val="003B257E"/>
    <w:rsid w:val="003B4F83"/>
    <w:rsid w:val="003C1DD6"/>
    <w:rsid w:val="003C30D3"/>
    <w:rsid w:val="003C3969"/>
    <w:rsid w:val="003D16AB"/>
    <w:rsid w:val="003D5DCC"/>
    <w:rsid w:val="003E01E3"/>
    <w:rsid w:val="003E0E8D"/>
    <w:rsid w:val="003E408C"/>
    <w:rsid w:val="003E55FF"/>
    <w:rsid w:val="003F0E72"/>
    <w:rsid w:val="003F6796"/>
    <w:rsid w:val="003F6CD2"/>
    <w:rsid w:val="003F7518"/>
    <w:rsid w:val="003F7749"/>
    <w:rsid w:val="0040147E"/>
    <w:rsid w:val="004015FF"/>
    <w:rsid w:val="00404EDE"/>
    <w:rsid w:val="00407116"/>
    <w:rsid w:val="00407E4A"/>
    <w:rsid w:val="00413562"/>
    <w:rsid w:val="0041443C"/>
    <w:rsid w:val="004224C9"/>
    <w:rsid w:val="00423601"/>
    <w:rsid w:val="004255E5"/>
    <w:rsid w:val="00427CB5"/>
    <w:rsid w:val="00432A3B"/>
    <w:rsid w:val="004361D5"/>
    <w:rsid w:val="00437A0E"/>
    <w:rsid w:val="0045427F"/>
    <w:rsid w:val="004544C2"/>
    <w:rsid w:val="00455126"/>
    <w:rsid w:val="00455F96"/>
    <w:rsid w:val="00456274"/>
    <w:rsid w:val="00456E7E"/>
    <w:rsid w:val="00461A00"/>
    <w:rsid w:val="0046541E"/>
    <w:rsid w:val="004656F5"/>
    <w:rsid w:val="004706D0"/>
    <w:rsid w:val="0047070E"/>
    <w:rsid w:val="00471654"/>
    <w:rsid w:val="00472E5E"/>
    <w:rsid w:val="0047372D"/>
    <w:rsid w:val="00475021"/>
    <w:rsid w:val="004767F9"/>
    <w:rsid w:val="004803BD"/>
    <w:rsid w:val="004817E0"/>
    <w:rsid w:val="0048376A"/>
    <w:rsid w:val="00485138"/>
    <w:rsid w:val="004859A2"/>
    <w:rsid w:val="004875F9"/>
    <w:rsid w:val="00487C5A"/>
    <w:rsid w:val="00490FF3"/>
    <w:rsid w:val="00491896"/>
    <w:rsid w:val="004950DF"/>
    <w:rsid w:val="004A4932"/>
    <w:rsid w:val="004A5F38"/>
    <w:rsid w:val="004A6684"/>
    <w:rsid w:val="004A6BC6"/>
    <w:rsid w:val="004B0162"/>
    <w:rsid w:val="004B2EF4"/>
    <w:rsid w:val="004B4F54"/>
    <w:rsid w:val="004B6820"/>
    <w:rsid w:val="004C2D1F"/>
    <w:rsid w:val="004C589D"/>
    <w:rsid w:val="004C6485"/>
    <w:rsid w:val="004C766F"/>
    <w:rsid w:val="004D4951"/>
    <w:rsid w:val="004D517D"/>
    <w:rsid w:val="004D5B91"/>
    <w:rsid w:val="004E15C0"/>
    <w:rsid w:val="004E1C6B"/>
    <w:rsid w:val="004F227B"/>
    <w:rsid w:val="004F570E"/>
    <w:rsid w:val="004F5F28"/>
    <w:rsid w:val="004F6BCA"/>
    <w:rsid w:val="00500643"/>
    <w:rsid w:val="00500726"/>
    <w:rsid w:val="0050358D"/>
    <w:rsid w:val="00506944"/>
    <w:rsid w:val="00511B03"/>
    <w:rsid w:val="005124F0"/>
    <w:rsid w:val="005135B6"/>
    <w:rsid w:val="00513FE4"/>
    <w:rsid w:val="00530204"/>
    <w:rsid w:val="0053283D"/>
    <w:rsid w:val="00532EA4"/>
    <w:rsid w:val="0053310C"/>
    <w:rsid w:val="00535C4C"/>
    <w:rsid w:val="00536575"/>
    <w:rsid w:val="00536A2C"/>
    <w:rsid w:val="0054126C"/>
    <w:rsid w:val="005415EC"/>
    <w:rsid w:val="005416A4"/>
    <w:rsid w:val="0054498A"/>
    <w:rsid w:val="00546A73"/>
    <w:rsid w:val="0054773C"/>
    <w:rsid w:val="00547742"/>
    <w:rsid w:val="00547AA9"/>
    <w:rsid w:val="00555BB7"/>
    <w:rsid w:val="00570725"/>
    <w:rsid w:val="0057158C"/>
    <w:rsid w:val="005746F4"/>
    <w:rsid w:val="005764B8"/>
    <w:rsid w:val="00576EB3"/>
    <w:rsid w:val="00581243"/>
    <w:rsid w:val="00581F65"/>
    <w:rsid w:val="0058483C"/>
    <w:rsid w:val="00586CBB"/>
    <w:rsid w:val="00592213"/>
    <w:rsid w:val="00596411"/>
    <w:rsid w:val="00596B47"/>
    <w:rsid w:val="00597AB9"/>
    <w:rsid w:val="00597C6A"/>
    <w:rsid w:val="005A4162"/>
    <w:rsid w:val="005A460C"/>
    <w:rsid w:val="005A65D5"/>
    <w:rsid w:val="005A73B8"/>
    <w:rsid w:val="005B2A65"/>
    <w:rsid w:val="005C0ED8"/>
    <w:rsid w:val="005C1B32"/>
    <w:rsid w:val="005C1B8B"/>
    <w:rsid w:val="005C271E"/>
    <w:rsid w:val="005C6928"/>
    <w:rsid w:val="005D5DEC"/>
    <w:rsid w:val="005D6DCC"/>
    <w:rsid w:val="005D73A6"/>
    <w:rsid w:val="005E15F5"/>
    <w:rsid w:val="005E3DB1"/>
    <w:rsid w:val="005E4CE3"/>
    <w:rsid w:val="005F0195"/>
    <w:rsid w:val="005F434C"/>
    <w:rsid w:val="005F6524"/>
    <w:rsid w:val="006034CA"/>
    <w:rsid w:val="00603DB2"/>
    <w:rsid w:val="00611407"/>
    <w:rsid w:val="00612D46"/>
    <w:rsid w:val="00613974"/>
    <w:rsid w:val="00615FE0"/>
    <w:rsid w:val="00616228"/>
    <w:rsid w:val="00620820"/>
    <w:rsid w:val="006231DC"/>
    <w:rsid w:val="0062502F"/>
    <w:rsid w:val="00631963"/>
    <w:rsid w:val="00632E16"/>
    <w:rsid w:val="00640D3F"/>
    <w:rsid w:val="00642003"/>
    <w:rsid w:val="00647F7A"/>
    <w:rsid w:val="00653C21"/>
    <w:rsid w:val="00655639"/>
    <w:rsid w:val="00661553"/>
    <w:rsid w:val="006668A5"/>
    <w:rsid w:val="00666D02"/>
    <w:rsid w:val="0067093C"/>
    <w:rsid w:val="006720B0"/>
    <w:rsid w:val="00675BFF"/>
    <w:rsid w:val="00677EA4"/>
    <w:rsid w:val="00692250"/>
    <w:rsid w:val="00696624"/>
    <w:rsid w:val="006973FF"/>
    <w:rsid w:val="006A6B0F"/>
    <w:rsid w:val="006A7061"/>
    <w:rsid w:val="006B72D7"/>
    <w:rsid w:val="006C04AA"/>
    <w:rsid w:val="006C1A1A"/>
    <w:rsid w:val="006C5A5E"/>
    <w:rsid w:val="006D1255"/>
    <w:rsid w:val="006D3E4E"/>
    <w:rsid w:val="006D4B1E"/>
    <w:rsid w:val="006E4C46"/>
    <w:rsid w:val="006E6D55"/>
    <w:rsid w:val="006E7B59"/>
    <w:rsid w:val="006F0023"/>
    <w:rsid w:val="006F1975"/>
    <w:rsid w:val="006F34F8"/>
    <w:rsid w:val="006F654D"/>
    <w:rsid w:val="006F6CCC"/>
    <w:rsid w:val="0070131E"/>
    <w:rsid w:val="007043B8"/>
    <w:rsid w:val="00716890"/>
    <w:rsid w:val="00722D58"/>
    <w:rsid w:val="00722F5F"/>
    <w:rsid w:val="007236AA"/>
    <w:rsid w:val="007245F5"/>
    <w:rsid w:val="00725B9D"/>
    <w:rsid w:val="0072728F"/>
    <w:rsid w:val="00731260"/>
    <w:rsid w:val="0074015B"/>
    <w:rsid w:val="0074183F"/>
    <w:rsid w:val="00742C9F"/>
    <w:rsid w:val="00745248"/>
    <w:rsid w:val="00745EDC"/>
    <w:rsid w:val="00750939"/>
    <w:rsid w:val="00751BBF"/>
    <w:rsid w:val="00753E89"/>
    <w:rsid w:val="00754057"/>
    <w:rsid w:val="007559DA"/>
    <w:rsid w:val="00756BC3"/>
    <w:rsid w:val="00763206"/>
    <w:rsid w:val="00767FEB"/>
    <w:rsid w:val="00775E7F"/>
    <w:rsid w:val="00780B4D"/>
    <w:rsid w:val="007851F7"/>
    <w:rsid w:val="00786815"/>
    <w:rsid w:val="00793115"/>
    <w:rsid w:val="0079456F"/>
    <w:rsid w:val="00794C6B"/>
    <w:rsid w:val="00797216"/>
    <w:rsid w:val="007A36BF"/>
    <w:rsid w:val="007A63A5"/>
    <w:rsid w:val="007A7F5E"/>
    <w:rsid w:val="007B3A9D"/>
    <w:rsid w:val="007B5309"/>
    <w:rsid w:val="007B6B3C"/>
    <w:rsid w:val="007B6CFD"/>
    <w:rsid w:val="007C38E7"/>
    <w:rsid w:val="007C5CAF"/>
    <w:rsid w:val="007C63F5"/>
    <w:rsid w:val="007C68B2"/>
    <w:rsid w:val="007C71C1"/>
    <w:rsid w:val="007C72F1"/>
    <w:rsid w:val="007D02AF"/>
    <w:rsid w:val="007D13BB"/>
    <w:rsid w:val="007D143F"/>
    <w:rsid w:val="007D1F31"/>
    <w:rsid w:val="007D29BE"/>
    <w:rsid w:val="007D3FDA"/>
    <w:rsid w:val="007F0A62"/>
    <w:rsid w:val="007F1470"/>
    <w:rsid w:val="007F3F63"/>
    <w:rsid w:val="007F3FDC"/>
    <w:rsid w:val="00800812"/>
    <w:rsid w:val="008031C7"/>
    <w:rsid w:val="00806197"/>
    <w:rsid w:val="00811427"/>
    <w:rsid w:val="008208FF"/>
    <w:rsid w:val="00821246"/>
    <w:rsid w:val="00823441"/>
    <w:rsid w:val="00824F75"/>
    <w:rsid w:val="00832C38"/>
    <w:rsid w:val="008354CB"/>
    <w:rsid w:val="00840122"/>
    <w:rsid w:val="00841196"/>
    <w:rsid w:val="008445FC"/>
    <w:rsid w:val="0084675D"/>
    <w:rsid w:val="0085464C"/>
    <w:rsid w:val="00857B15"/>
    <w:rsid w:val="008606C2"/>
    <w:rsid w:val="00861196"/>
    <w:rsid w:val="00862A69"/>
    <w:rsid w:val="00867EE6"/>
    <w:rsid w:val="00873CE0"/>
    <w:rsid w:val="00873EE9"/>
    <w:rsid w:val="008743F7"/>
    <w:rsid w:val="00874EB5"/>
    <w:rsid w:val="00880D00"/>
    <w:rsid w:val="00881975"/>
    <w:rsid w:val="00882232"/>
    <w:rsid w:val="00882767"/>
    <w:rsid w:val="00883CB9"/>
    <w:rsid w:val="00883D9C"/>
    <w:rsid w:val="00884FD7"/>
    <w:rsid w:val="00887443"/>
    <w:rsid w:val="008A353C"/>
    <w:rsid w:val="008A74D1"/>
    <w:rsid w:val="008B0891"/>
    <w:rsid w:val="008B1A6E"/>
    <w:rsid w:val="008B29B0"/>
    <w:rsid w:val="008B33EE"/>
    <w:rsid w:val="008C65A4"/>
    <w:rsid w:val="008C660A"/>
    <w:rsid w:val="008C75A3"/>
    <w:rsid w:val="008D0740"/>
    <w:rsid w:val="008D0D17"/>
    <w:rsid w:val="008D2DD7"/>
    <w:rsid w:val="008D33A2"/>
    <w:rsid w:val="008D74C5"/>
    <w:rsid w:val="008E2097"/>
    <w:rsid w:val="008E2F7B"/>
    <w:rsid w:val="008E39EF"/>
    <w:rsid w:val="008E6189"/>
    <w:rsid w:val="008F1815"/>
    <w:rsid w:val="008F78EF"/>
    <w:rsid w:val="00901DC0"/>
    <w:rsid w:val="00902382"/>
    <w:rsid w:val="009044CD"/>
    <w:rsid w:val="00912FC9"/>
    <w:rsid w:val="009137E6"/>
    <w:rsid w:val="00914C88"/>
    <w:rsid w:val="0092037F"/>
    <w:rsid w:val="009227B7"/>
    <w:rsid w:val="00923A2E"/>
    <w:rsid w:val="0092618D"/>
    <w:rsid w:val="0093165C"/>
    <w:rsid w:val="009468E7"/>
    <w:rsid w:val="00946DEE"/>
    <w:rsid w:val="009508FF"/>
    <w:rsid w:val="00957997"/>
    <w:rsid w:val="00960B5B"/>
    <w:rsid w:val="00961984"/>
    <w:rsid w:val="009644B2"/>
    <w:rsid w:val="00966470"/>
    <w:rsid w:val="00966A93"/>
    <w:rsid w:val="00974DDE"/>
    <w:rsid w:val="0098338C"/>
    <w:rsid w:val="00990299"/>
    <w:rsid w:val="00993C53"/>
    <w:rsid w:val="00994103"/>
    <w:rsid w:val="0099646F"/>
    <w:rsid w:val="009A3D12"/>
    <w:rsid w:val="009A7DAA"/>
    <w:rsid w:val="009B1A5B"/>
    <w:rsid w:val="009B2BFA"/>
    <w:rsid w:val="009B2CB5"/>
    <w:rsid w:val="009B328F"/>
    <w:rsid w:val="009B6347"/>
    <w:rsid w:val="009B670A"/>
    <w:rsid w:val="009B6725"/>
    <w:rsid w:val="009C2CCB"/>
    <w:rsid w:val="009C497A"/>
    <w:rsid w:val="009C7110"/>
    <w:rsid w:val="009D3DE9"/>
    <w:rsid w:val="009D7A55"/>
    <w:rsid w:val="009E1C0C"/>
    <w:rsid w:val="009E1E25"/>
    <w:rsid w:val="009F0F33"/>
    <w:rsid w:val="009F23D1"/>
    <w:rsid w:val="009F6CAA"/>
    <w:rsid w:val="00A004B3"/>
    <w:rsid w:val="00A00DB4"/>
    <w:rsid w:val="00A05506"/>
    <w:rsid w:val="00A06CBD"/>
    <w:rsid w:val="00A07467"/>
    <w:rsid w:val="00A10451"/>
    <w:rsid w:val="00A13F39"/>
    <w:rsid w:val="00A13F44"/>
    <w:rsid w:val="00A14903"/>
    <w:rsid w:val="00A225CE"/>
    <w:rsid w:val="00A243F9"/>
    <w:rsid w:val="00A276B5"/>
    <w:rsid w:val="00A357CC"/>
    <w:rsid w:val="00A44B35"/>
    <w:rsid w:val="00A45C74"/>
    <w:rsid w:val="00A53138"/>
    <w:rsid w:val="00A53D90"/>
    <w:rsid w:val="00A62999"/>
    <w:rsid w:val="00A62EC9"/>
    <w:rsid w:val="00A65668"/>
    <w:rsid w:val="00A71577"/>
    <w:rsid w:val="00A73BB0"/>
    <w:rsid w:val="00A7475A"/>
    <w:rsid w:val="00A81961"/>
    <w:rsid w:val="00A8281C"/>
    <w:rsid w:val="00A83A26"/>
    <w:rsid w:val="00A90EF8"/>
    <w:rsid w:val="00A9688B"/>
    <w:rsid w:val="00A96B7B"/>
    <w:rsid w:val="00AA22B0"/>
    <w:rsid w:val="00AA5475"/>
    <w:rsid w:val="00AB0038"/>
    <w:rsid w:val="00AB23EC"/>
    <w:rsid w:val="00AB2EC8"/>
    <w:rsid w:val="00AB4DCE"/>
    <w:rsid w:val="00AB5145"/>
    <w:rsid w:val="00AB5CF3"/>
    <w:rsid w:val="00AB7F26"/>
    <w:rsid w:val="00AC09CC"/>
    <w:rsid w:val="00AC2D3F"/>
    <w:rsid w:val="00AC2E74"/>
    <w:rsid w:val="00AC323D"/>
    <w:rsid w:val="00AC5655"/>
    <w:rsid w:val="00AD28D3"/>
    <w:rsid w:val="00AD481D"/>
    <w:rsid w:val="00AD563F"/>
    <w:rsid w:val="00AD60C4"/>
    <w:rsid w:val="00AD6610"/>
    <w:rsid w:val="00AD6E2E"/>
    <w:rsid w:val="00AD729D"/>
    <w:rsid w:val="00AE1D96"/>
    <w:rsid w:val="00AE26DF"/>
    <w:rsid w:val="00AE565A"/>
    <w:rsid w:val="00AE7B86"/>
    <w:rsid w:val="00AF25B2"/>
    <w:rsid w:val="00AF26D4"/>
    <w:rsid w:val="00AF3FC6"/>
    <w:rsid w:val="00AF737B"/>
    <w:rsid w:val="00B004AE"/>
    <w:rsid w:val="00B01735"/>
    <w:rsid w:val="00B03F18"/>
    <w:rsid w:val="00B07809"/>
    <w:rsid w:val="00B11CC5"/>
    <w:rsid w:val="00B12074"/>
    <w:rsid w:val="00B14611"/>
    <w:rsid w:val="00B15CFB"/>
    <w:rsid w:val="00B24549"/>
    <w:rsid w:val="00B27F8A"/>
    <w:rsid w:val="00B3090E"/>
    <w:rsid w:val="00B31AAD"/>
    <w:rsid w:val="00B32B82"/>
    <w:rsid w:val="00B345BF"/>
    <w:rsid w:val="00B34D5B"/>
    <w:rsid w:val="00B3620E"/>
    <w:rsid w:val="00B513F5"/>
    <w:rsid w:val="00B51E27"/>
    <w:rsid w:val="00B51F73"/>
    <w:rsid w:val="00B533EF"/>
    <w:rsid w:val="00B65891"/>
    <w:rsid w:val="00B65A60"/>
    <w:rsid w:val="00B7126F"/>
    <w:rsid w:val="00B71949"/>
    <w:rsid w:val="00B7337B"/>
    <w:rsid w:val="00B73E61"/>
    <w:rsid w:val="00B756D0"/>
    <w:rsid w:val="00B768FE"/>
    <w:rsid w:val="00B802D6"/>
    <w:rsid w:val="00B80DFE"/>
    <w:rsid w:val="00B815E6"/>
    <w:rsid w:val="00B950EA"/>
    <w:rsid w:val="00B958B6"/>
    <w:rsid w:val="00B97AB2"/>
    <w:rsid w:val="00BA4D6F"/>
    <w:rsid w:val="00BA5E11"/>
    <w:rsid w:val="00BA74EA"/>
    <w:rsid w:val="00BB2718"/>
    <w:rsid w:val="00BB386C"/>
    <w:rsid w:val="00BB3FEB"/>
    <w:rsid w:val="00BB4699"/>
    <w:rsid w:val="00BB4886"/>
    <w:rsid w:val="00BB52A1"/>
    <w:rsid w:val="00BC01B8"/>
    <w:rsid w:val="00BC4406"/>
    <w:rsid w:val="00BC6933"/>
    <w:rsid w:val="00BE6D96"/>
    <w:rsid w:val="00BE7CB5"/>
    <w:rsid w:val="00BF161C"/>
    <w:rsid w:val="00BF1942"/>
    <w:rsid w:val="00BF24D8"/>
    <w:rsid w:val="00BF390D"/>
    <w:rsid w:val="00BF44AF"/>
    <w:rsid w:val="00BF6A08"/>
    <w:rsid w:val="00C0174C"/>
    <w:rsid w:val="00C027EC"/>
    <w:rsid w:val="00C02F53"/>
    <w:rsid w:val="00C055EA"/>
    <w:rsid w:val="00C068E7"/>
    <w:rsid w:val="00C11EDC"/>
    <w:rsid w:val="00C13B89"/>
    <w:rsid w:val="00C13BBF"/>
    <w:rsid w:val="00C15630"/>
    <w:rsid w:val="00C1619E"/>
    <w:rsid w:val="00C24C02"/>
    <w:rsid w:val="00C26AD2"/>
    <w:rsid w:val="00C326BB"/>
    <w:rsid w:val="00C34229"/>
    <w:rsid w:val="00C36045"/>
    <w:rsid w:val="00C37EE7"/>
    <w:rsid w:val="00C43D73"/>
    <w:rsid w:val="00C45872"/>
    <w:rsid w:val="00C47D45"/>
    <w:rsid w:val="00C503EB"/>
    <w:rsid w:val="00C52A88"/>
    <w:rsid w:val="00C54BA4"/>
    <w:rsid w:val="00C56FBA"/>
    <w:rsid w:val="00C579C8"/>
    <w:rsid w:val="00C604BE"/>
    <w:rsid w:val="00C62043"/>
    <w:rsid w:val="00C651A6"/>
    <w:rsid w:val="00C7166D"/>
    <w:rsid w:val="00C75F56"/>
    <w:rsid w:val="00C8167B"/>
    <w:rsid w:val="00C82958"/>
    <w:rsid w:val="00C82DFB"/>
    <w:rsid w:val="00C86909"/>
    <w:rsid w:val="00CA0F44"/>
    <w:rsid w:val="00CA2FBA"/>
    <w:rsid w:val="00CA36BA"/>
    <w:rsid w:val="00CB0348"/>
    <w:rsid w:val="00CB03CF"/>
    <w:rsid w:val="00CB6DF4"/>
    <w:rsid w:val="00CC29D9"/>
    <w:rsid w:val="00CC3629"/>
    <w:rsid w:val="00CC43DD"/>
    <w:rsid w:val="00CC64EB"/>
    <w:rsid w:val="00CC702F"/>
    <w:rsid w:val="00CD6C08"/>
    <w:rsid w:val="00CD74B3"/>
    <w:rsid w:val="00CE1E9C"/>
    <w:rsid w:val="00CE5712"/>
    <w:rsid w:val="00CE59AE"/>
    <w:rsid w:val="00CF18C9"/>
    <w:rsid w:val="00CF3160"/>
    <w:rsid w:val="00CF3603"/>
    <w:rsid w:val="00CF3DED"/>
    <w:rsid w:val="00CF438C"/>
    <w:rsid w:val="00CF64D1"/>
    <w:rsid w:val="00D07C3E"/>
    <w:rsid w:val="00D13C80"/>
    <w:rsid w:val="00D142A8"/>
    <w:rsid w:val="00D170FB"/>
    <w:rsid w:val="00D17A4E"/>
    <w:rsid w:val="00D21176"/>
    <w:rsid w:val="00D31D14"/>
    <w:rsid w:val="00D32BD4"/>
    <w:rsid w:val="00D36B30"/>
    <w:rsid w:val="00D41101"/>
    <w:rsid w:val="00D425CB"/>
    <w:rsid w:val="00D42B6F"/>
    <w:rsid w:val="00D464F2"/>
    <w:rsid w:val="00D46E3E"/>
    <w:rsid w:val="00D55522"/>
    <w:rsid w:val="00D575FA"/>
    <w:rsid w:val="00D615DA"/>
    <w:rsid w:val="00D70C93"/>
    <w:rsid w:val="00D70D75"/>
    <w:rsid w:val="00D713F5"/>
    <w:rsid w:val="00D72BBE"/>
    <w:rsid w:val="00D740D4"/>
    <w:rsid w:val="00D75565"/>
    <w:rsid w:val="00D821A4"/>
    <w:rsid w:val="00D828A0"/>
    <w:rsid w:val="00D82B38"/>
    <w:rsid w:val="00D86142"/>
    <w:rsid w:val="00D87612"/>
    <w:rsid w:val="00D94BA1"/>
    <w:rsid w:val="00DA35B9"/>
    <w:rsid w:val="00DA6BAE"/>
    <w:rsid w:val="00DC2AA0"/>
    <w:rsid w:val="00DC5F22"/>
    <w:rsid w:val="00DC6655"/>
    <w:rsid w:val="00DC69E1"/>
    <w:rsid w:val="00DC747D"/>
    <w:rsid w:val="00DD1E31"/>
    <w:rsid w:val="00DE5408"/>
    <w:rsid w:val="00DE6475"/>
    <w:rsid w:val="00DE6596"/>
    <w:rsid w:val="00DE75A6"/>
    <w:rsid w:val="00E03C81"/>
    <w:rsid w:val="00E042DD"/>
    <w:rsid w:val="00E104AC"/>
    <w:rsid w:val="00E148B3"/>
    <w:rsid w:val="00E212FA"/>
    <w:rsid w:val="00E21A81"/>
    <w:rsid w:val="00E24076"/>
    <w:rsid w:val="00E33399"/>
    <w:rsid w:val="00E3371D"/>
    <w:rsid w:val="00E344F6"/>
    <w:rsid w:val="00E3471B"/>
    <w:rsid w:val="00E37554"/>
    <w:rsid w:val="00E3789A"/>
    <w:rsid w:val="00E443D1"/>
    <w:rsid w:val="00E55E49"/>
    <w:rsid w:val="00E61DA0"/>
    <w:rsid w:val="00E62BEC"/>
    <w:rsid w:val="00E7370F"/>
    <w:rsid w:val="00E85593"/>
    <w:rsid w:val="00E906BA"/>
    <w:rsid w:val="00E92514"/>
    <w:rsid w:val="00E93AE8"/>
    <w:rsid w:val="00E94BC0"/>
    <w:rsid w:val="00E95BDD"/>
    <w:rsid w:val="00E95CC6"/>
    <w:rsid w:val="00EA760B"/>
    <w:rsid w:val="00EB4975"/>
    <w:rsid w:val="00EB64F9"/>
    <w:rsid w:val="00EB71EB"/>
    <w:rsid w:val="00EC01F3"/>
    <w:rsid w:val="00EC3F5C"/>
    <w:rsid w:val="00EC6D77"/>
    <w:rsid w:val="00ED5259"/>
    <w:rsid w:val="00ED73F8"/>
    <w:rsid w:val="00ED75F1"/>
    <w:rsid w:val="00EE2104"/>
    <w:rsid w:val="00EE52E3"/>
    <w:rsid w:val="00EE5776"/>
    <w:rsid w:val="00EE6577"/>
    <w:rsid w:val="00EF3F6E"/>
    <w:rsid w:val="00F00A45"/>
    <w:rsid w:val="00F06F07"/>
    <w:rsid w:val="00F10510"/>
    <w:rsid w:val="00F12184"/>
    <w:rsid w:val="00F22965"/>
    <w:rsid w:val="00F23B7D"/>
    <w:rsid w:val="00F241F1"/>
    <w:rsid w:val="00F26171"/>
    <w:rsid w:val="00F303FC"/>
    <w:rsid w:val="00F307DB"/>
    <w:rsid w:val="00F3405F"/>
    <w:rsid w:val="00F3420A"/>
    <w:rsid w:val="00F36100"/>
    <w:rsid w:val="00F41258"/>
    <w:rsid w:val="00F43168"/>
    <w:rsid w:val="00F50715"/>
    <w:rsid w:val="00F52655"/>
    <w:rsid w:val="00F54AA6"/>
    <w:rsid w:val="00F552DF"/>
    <w:rsid w:val="00F555F4"/>
    <w:rsid w:val="00F7068D"/>
    <w:rsid w:val="00F73AF3"/>
    <w:rsid w:val="00F750AE"/>
    <w:rsid w:val="00F75957"/>
    <w:rsid w:val="00F86BDB"/>
    <w:rsid w:val="00F92D0E"/>
    <w:rsid w:val="00F93C64"/>
    <w:rsid w:val="00FA014C"/>
    <w:rsid w:val="00FA032A"/>
    <w:rsid w:val="00FA1094"/>
    <w:rsid w:val="00FB0D2D"/>
    <w:rsid w:val="00FB4FBC"/>
    <w:rsid w:val="00FB5038"/>
    <w:rsid w:val="00FB6F42"/>
    <w:rsid w:val="00FC5BA7"/>
    <w:rsid w:val="00FC6855"/>
    <w:rsid w:val="00FC75FB"/>
    <w:rsid w:val="00FC7DB6"/>
    <w:rsid w:val="00FD0B6D"/>
    <w:rsid w:val="00FD224A"/>
    <w:rsid w:val="00FD52A0"/>
    <w:rsid w:val="00FD76AA"/>
    <w:rsid w:val="00FE0E80"/>
    <w:rsid w:val="00FE17F4"/>
    <w:rsid w:val="00FE558E"/>
    <w:rsid w:val="00FF0842"/>
    <w:rsid w:val="00FF67C0"/>
    <w:rsid w:val="14765C18"/>
    <w:rsid w:val="16717F00"/>
    <w:rsid w:val="26705D8B"/>
    <w:rsid w:val="27D17609"/>
    <w:rsid w:val="303572EF"/>
    <w:rsid w:val="317F7E39"/>
    <w:rsid w:val="31F64493"/>
    <w:rsid w:val="3C8A4710"/>
    <w:rsid w:val="3FC775D0"/>
    <w:rsid w:val="41057241"/>
    <w:rsid w:val="431C423E"/>
    <w:rsid w:val="431F6B35"/>
    <w:rsid w:val="483E0972"/>
    <w:rsid w:val="49EB38A1"/>
    <w:rsid w:val="60C86CBA"/>
    <w:rsid w:val="62E24935"/>
    <w:rsid w:val="65216B2F"/>
    <w:rsid w:val="65DD571B"/>
    <w:rsid w:val="67FE599D"/>
    <w:rsid w:val="74DE20A3"/>
    <w:rsid w:val="75E8780E"/>
    <w:rsid w:val="789A5D7B"/>
    <w:rsid w:val="7C094EC1"/>
    <w:rsid w:val="7EC4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1063</Words>
  <Characters>1102</Characters>
  <Lines>4</Lines>
  <Paragraphs>1</Paragraphs>
  <TotalTime>2</TotalTime>
  <ScaleCrop>false</ScaleCrop>
  <LinksUpToDate>false</LinksUpToDate>
  <CharactersWithSpaces>1102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2023-04-03T06:49:00Z</dcterms:created>
  <dc:creator>莫筱华</dc:creator>
  <cp:lastModifiedBy>Administrator</cp:lastModifiedBy>
  <dcterms:modified xsi:type="dcterms:W3CDTF">2025-12-12T00:37:25Z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eyJoZGlkIjoiOGNlMGFkZTZjZjM0MDUxOGJkNTc4M2RkYjk1ODcxMzIiLCJ1c2VySWQiOiI2NjIxMDkzNjMifQ==</vt:lpwstr>
  </property>
  <property fmtid="{D5CDD505-2E9C-101B-9397-08002B2CF9AE}" pid="4" name="ICV">
    <vt:lpwstr>942D8797755E491ABB639DD5FA2D0494_12</vt:lpwstr>
  </property>
</Properties>
</file>