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70F41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2024年雁山区脱贫人口跨省就业一次性</w:t>
      </w:r>
    </w:p>
    <w:p w14:paraId="36B6DE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交通补助政策宣传单</w:t>
      </w:r>
    </w:p>
    <w:p w14:paraId="09E7C7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61838E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一、补助对象</w:t>
      </w:r>
    </w:p>
    <w:p w14:paraId="2C006CC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1.自主前往广西区外务工并产生交通费用的雁山区脱贫人口（含退出户、脱贫户、监测对象）。</w:t>
      </w:r>
    </w:p>
    <w:p w14:paraId="40DBC7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对于防止返贫监测对象，从纳入防止返贫监测对象当日起至解除风险的当年列入补助对象，解除风险的次年起不再列入补助对象。</w:t>
      </w:r>
    </w:p>
    <w:p w14:paraId="26992C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二、补助标准</w:t>
      </w:r>
    </w:p>
    <w:p w14:paraId="5AF0BB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1.补助标准最高不超过800元/人·年。</w:t>
      </w:r>
    </w:p>
    <w:p w14:paraId="345BFB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2.当年只能申请当年的交通补助，往返均可申请，一年只能申请往或返一次。</w:t>
      </w:r>
    </w:p>
    <w:p w14:paraId="6D61F12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3.在补助最高标准范围内，补助金额按实际金额发放，但乘坐火车软席出行的，按火车硬席标准发放，乘坐飞机、出租车、高铁/动车一等座等公共交通工具或自驾、拼车出行的，按高铁/动车二等座标准发放。</w:t>
      </w:r>
    </w:p>
    <w:p w14:paraId="009412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三、需提交的材料清单</w:t>
      </w:r>
    </w:p>
    <w:p w14:paraId="3DE1B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1.审批表。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申请人填写《雁山区跨省就业一次性交通补助审批表》，申请人可为本人或家庭成员。</w:t>
      </w:r>
    </w:p>
    <w:p w14:paraId="07B95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bCs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2.证明材料。（1）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劳动合同或单位开具的工作证明或</w:t>
      </w:r>
      <w:r>
        <w:rPr>
          <w:rFonts w:hint="eastAsia" w:ascii="Times New Roman" w:hAnsi="Times New Roman" w:eastAsia="仿宋_GB2312" w:cs="仿宋_GB2312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发生交通费前后一个月以上的工资凭证；（2）纸质或电子票车票，或是能显示个人身份信息的购票凭证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ap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如确实无法提交相关证明材料的，可提供由帮扶</w:t>
      </w:r>
      <w:r>
        <w:rPr>
          <w:rFonts w:hint="eastAsia" w:ascii="Times New Roman" w:hAnsi="Times New Roman" w:eastAsia="仿宋_GB2312" w:cs="仿宋_GB2312"/>
          <w:b/>
          <w:bCs/>
          <w:cap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ascii="仿宋_GB2312" w:hAnsi="仿宋_GB2312" w:eastAsia="仿宋_GB2312" w:cs="仿宋_GB2312"/>
          <w:b/>
          <w:bCs/>
          <w:cap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仿宋_GB2312"/>
          <w:b/>
          <w:bCs/>
          <w:cap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第一书记或驻村队员或村干部</w:t>
      </w:r>
      <w:r>
        <w:rPr>
          <w:rFonts w:hint="eastAsia" w:ascii="仿宋_GB2312" w:hAnsi="仿宋_GB2312" w:eastAsia="仿宋_GB2312" w:cs="仿宋_GB2312"/>
          <w:b/>
          <w:bCs/>
          <w:caps w:val="0"/>
          <w:snapToGrid/>
          <w:color w:val="auto"/>
          <w:spacing w:val="0"/>
          <w:kern w:val="2"/>
          <w:sz w:val="32"/>
          <w:szCs w:val="32"/>
          <w:lang w:val="en-US" w:eastAsia="zh-CN" w:bidi="ar-SA"/>
        </w:rPr>
        <w:t>出具的《跨省就业证明》或者</w:t>
      </w:r>
      <w:r>
        <w:rPr>
          <w:rFonts w:hint="eastAsia" w:ascii="Times New Roman" w:hAnsi="Times New Roman" w:eastAsia="仿宋_GB2312" w:cs="仿宋_GB2312"/>
          <w:b/>
          <w:bCs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《交通证明》</w:t>
      </w:r>
    </w:p>
    <w:p w14:paraId="517108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四、补助申报流程</w:t>
      </w:r>
    </w:p>
    <w:p w14:paraId="68E419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申请上报材料→村级核实→乡级审核→区级复核→公示10天→拨付补助资金。</w:t>
      </w:r>
    </w:p>
    <w:p w14:paraId="4216A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如果对政策存在疑问，可向以下单位咨询。</w:t>
      </w:r>
    </w:p>
    <w:p w14:paraId="7288F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 xml:space="preserve">雁山镇：朱珏儒3552046      大埠乡：莫雅思 </w:t>
      </w:r>
      <w:bookmarkStart w:id="0" w:name="_GoBack"/>
      <w:bookmarkEnd w:id="0"/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 xml:space="preserve">17777328171 </w:t>
      </w:r>
    </w:p>
    <w:p w14:paraId="6EAF0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6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柘木镇：文锦玲3639870      草坪乡：罗  钊 18007887133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  </w:t>
      </w:r>
    </w:p>
    <w:p w14:paraId="65B51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 xml:space="preserve">    良丰街道：董维飞 8990020    乡村振兴局：莫晓英8998061</w:t>
      </w:r>
    </w:p>
    <w:p w14:paraId="28C56A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                      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GEyNjU5OTg2YmZkMGY3MTcxYjUzNTY1NDI3MTYifQ=="/>
  </w:docVars>
  <w:rsids>
    <w:rsidRoot w:val="00000000"/>
    <w:rsid w:val="03101037"/>
    <w:rsid w:val="0C232AE8"/>
    <w:rsid w:val="0EE851DC"/>
    <w:rsid w:val="105A6708"/>
    <w:rsid w:val="13784644"/>
    <w:rsid w:val="158F624B"/>
    <w:rsid w:val="18263D9B"/>
    <w:rsid w:val="1BFB4FA4"/>
    <w:rsid w:val="275F1C61"/>
    <w:rsid w:val="2BE05F93"/>
    <w:rsid w:val="2C454152"/>
    <w:rsid w:val="2C477EEE"/>
    <w:rsid w:val="33214C2D"/>
    <w:rsid w:val="363B3DFC"/>
    <w:rsid w:val="398A56B7"/>
    <w:rsid w:val="3A7043E9"/>
    <w:rsid w:val="3ADB5466"/>
    <w:rsid w:val="3F645845"/>
    <w:rsid w:val="41B15F81"/>
    <w:rsid w:val="4957789A"/>
    <w:rsid w:val="4A272302"/>
    <w:rsid w:val="4AB1559D"/>
    <w:rsid w:val="4C304D42"/>
    <w:rsid w:val="4CEF4C08"/>
    <w:rsid w:val="4E147F73"/>
    <w:rsid w:val="516A0074"/>
    <w:rsid w:val="5557553C"/>
    <w:rsid w:val="56C411E6"/>
    <w:rsid w:val="575148E4"/>
    <w:rsid w:val="5AEB1C94"/>
    <w:rsid w:val="5C2B76EA"/>
    <w:rsid w:val="61DC016A"/>
    <w:rsid w:val="62F93AED"/>
    <w:rsid w:val="63854281"/>
    <w:rsid w:val="67025F96"/>
    <w:rsid w:val="6F873CB8"/>
    <w:rsid w:val="70180B2E"/>
    <w:rsid w:val="74511518"/>
    <w:rsid w:val="79351A39"/>
    <w:rsid w:val="7AC5609E"/>
    <w:rsid w:val="7BA62E55"/>
    <w:rsid w:val="7ED4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1"/>
    <w:pPr>
      <w:spacing w:before="66"/>
      <w:ind w:left="1532" w:hanging="253"/>
    </w:pPr>
    <w:rPr>
      <w:rFonts w:ascii="方正仿宋_GBK" w:hAnsi="方正仿宋_GBK" w:eastAsia="方正仿宋_GBK" w:cs="方正仿宋_GBK"/>
      <w:lang w:val="zh-CN" w:eastAsia="zh-CN" w:bidi="zh-CN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/>
    </w:rPr>
  </w:style>
  <w:style w:type="paragraph" w:styleId="5">
    <w:name w:val="Title"/>
    <w:basedOn w:val="1"/>
    <w:next w:val="1"/>
    <w:qFormat/>
    <w:uiPriority w:val="0"/>
    <w:pPr>
      <w:spacing w:before="60" w:after="120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line="480" w:lineRule="exact"/>
      <w:jc w:val="both"/>
      <w:textAlignment w:val="baseline"/>
    </w:pPr>
    <w:rPr>
      <w:rFonts w:ascii="Arial" w:hAnsi="Arial" w:eastAsia="黑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0</TotalTime>
  <ScaleCrop>false</ScaleCrop>
  <LinksUpToDate>false</LinksUpToDate>
  <CharactersWithSpaces>668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2022-02-11T01:48:00Z</dcterms:created>
  <dc:creator>Administrator</dc:creator>
  <cp:lastModifiedBy>莫小英。</cp:lastModifiedBy>
  <cp:lastPrinted>2023-05-04T03:41:00Z</cp:lastPrinted>
  <dcterms:modified xsi:type="dcterms:W3CDTF">2024-08-15T03:12:24Z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93B2CDE79FE94185BB965F706871766F_13</vt:lpwstr>
  </property>
</Properties>
</file>